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FFA" w:rsidRPr="00C631F0" w:rsidRDefault="003A08F5" w:rsidP="00F2274B">
      <w:pPr>
        <w:pStyle w:val="Title"/>
      </w:pPr>
      <w:r>
        <w:t xml:space="preserve">Zechariah </w:t>
      </w:r>
      <w:r w:rsidR="00F2274B">
        <w:t>9</w:t>
      </w:r>
      <w:r w:rsidR="00BF6CCB">
        <w:t>:1</w:t>
      </w:r>
      <w:r w:rsidR="00F2274B">
        <w:t>-8</w:t>
      </w:r>
    </w:p>
    <w:p w:rsidR="009255D8" w:rsidRDefault="009255D8" w:rsidP="009255D8">
      <w:pPr>
        <w:pStyle w:val="Author"/>
        <w:spacing w:after="120"/>
      </w:pPr>
      <w:r w:rsidRPr="009255D8">
        <w:rPr>
          <w:rStyle w:val="BodyTextChar"/>
          <w:b/>
          <w:bCs/>
        </w:rPr>
        <w:t>Digging Deeper in the Word</w:t>
      </w:r>
    </w:p>
    <w:p w:rsidR="00112FFA" w:rsidRDefault="00112FFA" w:rsidP="009255D8">
      <w:pPr>
        <w:pStyle w:val="Author"/>
      </w:pPr>
      <w:r>
        <w:t>Wyn Laidig</w:t>
      </w:r>
    </w:p>
    <w:p w:rsidR="00112FFA" w:rsidRDefault="00A23B38" w:rsidP="00D03783">
      <w:pPr>
        <w:pStyle w:val="Affiliation"/>
        <w:spacing w:before="60" w:after="240"/>
      </w:pPr>
      <w:r>
        <w:t>May</w:t>
      </w:r>
      <w:r w:rsidR="00DB7EF2">
        <w:t xml:space="preserve"> 2016</w:t>
      </w:r>
    </w:p>
    <w:p w:rsidR="00F2274B" w:rsidRPr="00F2274B" w:rsidRDefault="00F2274B" w:rsidP="00F2274B">
      <w:pPr>
        <w:pStyle w:val="Scripture"/>
        <w:rPr>
          <w:color w:val="auto"/>
        </w:rPr>
      </w:pPr>
      <w:r w:rsidRPr="00F2274B">
        <w:rPr>
          <w:rStyle w:val="ScriptureChar"/>
          <w:b/>
          <w:bCs/>
          <w:i/>
          <w:iCs/>
          <w:color w:val="auto"/>
        </w:rPr>
        <w:t xml:space="preserve">Zechariah 9:1–8 </w:t>
      </w:r>
      <w:r w:rsidRPr="00F2274B">
        <w:rPr>
          <w:rStyle w:val="ScriptureChar"/>
          <w:b/>
          <w:bCs/>
          <w:i/>
          <w:iCs/>
          <w:color w:val="auto"/>
        </w:rPr>
        <w:br/>
      </w:r>
      <w:r w:rsidRPr="00F2274B">
        <w:rPr>
          <w:rStyle w:val="ScriptureChar"/>
          <w:color w:val="auto"/>
        </w:rPr>
        <w:t>The oracle of the word of</w:t>
      </w:r>
      <w:r>
        <w:rPr>
          <w:rStyle w:val="ScriptureChar"/>
          <w:color w:val="auto"/>
        </w:rPr>
        <w:t xml:space="preserve"> </w:t>
      </w:r>
      <w:r w:rsidRPr="00F2274B">
        <w:rPr>
          <w:rStyle w:val="ScriptureChar"/>
          <w:b/>
          <w:bCs/>
          <w:color w:val="auto"/>
        </w:rPr>
        <w:t>YHWH</w:t>
      </w:r>
      <w:r>
        <w:rPr>
          <w:rStyle w:val="ScriptureChar"/>
          <w:color w:val="auto"/>
        </w:rPr>
        <w:t xml:space="preserve"> </w:t>
      </w:r>
      <w:r w:rsidRPr="00F2274B">
        <w:rPr>
          <w:rStyle w:val="ScriptureChar"/>
          <w:color w:val="auto"/>
        </w:rPr>
        <w:t xml:space="preserve">is against the land of </w:t>
      </w:r>
      <w:proofErr w:type="spellStart"/>
      <w:r w:rsidRPr="00F2274B">
        <w:rPr>
          <w:rStyle w:val="ScriptureChar"/>
          <w:color w:val="auto"/>
        </w:rPr>
        <w:t>Hadrach</w:t>
      </w:r>
      <w:proofErr w:type="spellEnd"/>
      <w:r w:rsidRPr="00F2274B">
        <w:rPr>
          <w:rStyle w:val="ScriptureChar"/>
          <w:color w:val="auto"/>
        </w:rPr>
        <w:t xml:space="preserve"> and Damascus is its resting place. For </w:t>
      </w:r>
      <w:r w:rsidRPr="00F2274B">
        <w:rPr>
          <w:rStyle w:val="ScriptureChar"/>
          <w:b/>
          <w:bCs/>
          <w:color w:val="auto"/>
        </w:rPr>
        <w:t>YHWH</w:t>
      </w:r>
      <w:r w:rsidRPr="00F2274B">
        <w:rPr>
          <w:rStyle w:val="ScriptureChar"/>
          <w:color w:val="auto"/>
        </w:rPr>
        <w:t xml:space="preserve"> has an eye on mankind and on all the tribes of Israel, and on </w:t>
      </w:r>
      <w:proofErr w:type="spellStart"/>
      <w:r w:rsidRPr="00F2274B">
        <w:rPr>
          <w:rStyle w:val="ScriptureChar"/>
          <w:color w:val="auto"/>
        </w:rPr>
        <w:t>Hamath</w:t>
      </w:r>
      <w:proofErr w:type="spellEnd"/>
      <w:r w:rsidRPr="00F2274B">
        <w:rPr>
          <w:rStyle w:val="ScriptureChar"/>
          <w:color w:val="auto"/>
        </w:rPr>
        <w:t xml:space="preserve"> also, which borders on it, </w:t>
      </w:r>
      <w:proofErr w:type="spellStart"/>
      <w:r w:rsidRPr="00F2274B">
        <w:rPr>
          <w:rStyle w:val="ScriptureChar"/>
          <w:color w:val="auto"/>
        </w:rPr>
        <w:t>Tyre</w:t>
      </w:r>
      <w:proofErr w:type="spellEnd"/>
      <w:r w:rsidRPr="00F2274B">
        <w:rPr>
          <w:rStyle w:val="ScriptureChar"/>
          <w:color w:val="auto"/>
        </w:rPr>
        <w:t xml:space="preserve"> and Sidon, though they are very wise. </w:t>
      </w:r>
      <w:proofErr w:type="spellStart"/>
      <w:r w:rsidRPr="00F2274B">
        <w:rPr>
          <w:rStyle w:val="ScriptureChar"/>
          <w:color w:val="auto"/>
        </w:rPr>
        <w:t>Tyre</w:t>
      </w:r>
      <w:proofErr w:type="spellEnd"/>
      <w:r w:rsidRPr="00F2274B">
        <w:rPr>
          <w:rStyle w:val="ScriptureChar"/>
          <w:color w:val="auto"/>
        </w:rPr>
        <w:t xml:space="preserve"> has built herself a rampart and heaped up silver like dust, and fine gold like the mud of the streets. But behold, </w:t>
      </w:r>
      <w:r w:rsidRPr="00F2274B">
        <w:rPr>
          <w:rStyle w:val="ScriptureChar"/>
          <w:b/>
          <w:bCs/>
          <w:color w:val="auto"/>
        </w:rPr>
        <w:t>Adonai</w:t>
      </w:r>
      <w:r w:rsidRPr="00F2274B">
        <w:rPr>
          <w:rStyle w:val="ScriptureChar"/>
          <w:color w:val="auto"/>
        </w:rPr>
        <w:t xml:space="preserve"> will strip her of her possessions and strike down her power on the sea, and she shall be devoured by fire. Ashkelon shall see it, and be afraid; Gaza too, and shall writhe in anguish; </w:t>
      </w:r>
      <w:proofErr w:type="spellStart"/>
      <w:r w:rsidRPr="00F2274B">
        <w:rPr>
          <w:rStyle w:val="ScriptureChar"/>
          <w:color w:val="auto"/>
        </w:rPr>
        <w:t>Ekron</w:t>
      </w:r>
      <w:proofErr w:type="spellEnd"/>
      <w:r w:rsidRPr="00F2274B">
        <w:rPr>
          <w:rStyle w:val="ScriptureChar"/>
          <w:color w:val="auto"/>
        </w:rPr>
        <w:t xml:space="preserve"> also, because its hopes are confounded. The king shall perish from Gaza; Ashkelon shall be uninhabited; a mixed people shall dwell in Ashdod, and I will cut off the pride of Philistia. I will take away its blood from its mouth, and its abominations from between its teeth; it too shall be a remnant for our God; it shall be like a clan in Judah, and </w:t>
      </w:r>
      <w:proofErr w:type="spellStart"/>
      <w:r w:rsidRPr="00F2274B">
        <w:rPr>
          <w:rStyle w:val="ScriptureChar"/>
          <w:color w:val="auto"/>
        </w:rPr>
        <w:t>Ekron</w:t>
      </w:r>
      <w:proofErr w:type="spellEnd"/>
      <w:r w:rsidRPr="00F2274B">
        <w:rPr>
          <w:rStyle w:val="ScriptureChar"/>
          <w:color w:val="auto"/>
        </w:rPr>
        <w:t xml:space="preserve"> shall be like the </w:t>
      </w:r>
      <w:proofErr w:type="spellStart"/>
      <w:r w:rsidRPr="00F2274B">
        <w:rPr>
          <w:rStyle w:val="ScriptureChar"/>
          <w:color w:val="auto"/>
        </w:rPr>
        <w:t>Jebusites</w:t>
      </w:r>
      <w:proofErr w:type="spellEnd"/>
      <w:r w:rsidRPr="00F2274B">
        <w:rPr>
          <w:rStyle w:val="ScriptureChar"/>
          <w:color w:val="auto"/>
        </w:rPr>
        <w:t>. Then I will encamp at my house as a guard, so that none shall march to and fro; no oppressor shall again march over them, for now I see with my own eyes.</w:t>
      </w:r>
      <w:r w:rsidRPr="00F2274B">
        <w:rPr>
          <w:color w:val="auto"/>
        </w:rPr>
        <w:t xml:space="preserve"> </w:t>
      </w:r>
    </w:p>
    <w:p w:rsidR="00803B83" w:rsidRDefault="006D0799" w:rsidP="006D0799">
      <w:pPr>
        <w:pStyle w:val="question"/>
        <w:numPr>
          <w:ilvl w:val="0"/>
          <w:numId w:val="29"/>
        </w:numPr>
        <w:tabs>
          <w:tab w:val="left" w:pos="720"/>
        </w:tabs>
      </w:pPr>
      <w:proofErr w:type="spellStart"/>
      <w:r>
        <w:t>Zech</w:t>
      </w:r>
      <w:proofErr w:type="spellEnd"/>
      <w:r>
        <w:t xml:space="preserve"> 9-14 is largely poetic, as opposed to the mostly prose first chapters of Zechariah.  This chapter begins stating it is “an oracle of the word of YHWH”.  </w:t>
      </w:r>
      <w:r w:rsidR="00F2274B">
        <w:t>What is an oracle?  What would be a synonym for this word?</w:t>
      </w:r>
    </w:p>
    <w:p w:rsidR="00F2274B" w:rsidRDefault="00F2274B" w:rsidP="00F2274B">
      <w:pPr>
        <w:pStyle w:val="Answer"/>
      </w:pPr>
      <w:r>
        <w:t>A message or proclamation from a deity.  A good synonym here would be “pronouncement” or “proclamation” or even “message”.</w:t>
      </w:r>
    </w:p>
    <w:p w:rsidR="00C23C19" w:rsidRDefault="00C23C19" w:rsidP="00C23C19">
      <w:pPr>
        <w:pStyle w:val="question"/>
      </w:pPr>
      <w:r>
        <w:t>The passage speaks of the judgment of YHWH which will come upon Israel’s enemies.  Find out where all the places (or peoples groups) mentioned in this passage are located, and also look for anything about why these areas would receive YHWH’s judgment.</w:t>
      </w:r>
    </w:p>
    <w:p w:rsidR="00C23C19" w:rsidRPr="00416A45" w:rsidRDefault="00C23C19" w:rsidP="002D499D">
      <w:pPr>
        <w:pStyle w:val="BodyText"/>
        <w:numPr>
          <w:ilvl w:val="0"/>
          <w:numId w:val="34"/>
        </w:numPr>
        <w:rPr>
          <w:color w:val="1F497D" w:themeColor="text2"/>
        </w:rPr>
      </w:pPr>
      <w:proofErr w:type="spellStart"/>
      <w:r w:rsidRPr="00416A45">
        <w:t>Hadrach</w:t>
      </w:r>
      <w:proofErr w:type="spellEnd"/>
      <w:r w:rsidR="00044F3E" w:rsidRPr="00416A45">
        <w:rPr>
          <w:color w:val="1F497D" w:themeColor="text2"/>
        </w:rPr>
        <w:t xml:space="preserve"> - </w:t>
      </w:r>
      <w:r w:rsidR="00044F3E" w:rsidRPr="00416A45">
        <w:rPr>
          <w:color w:val="1F497D" w:themeColor="text2"/>
          <w:lang w:bidi="he-IL"/>
        </w:rPr>
        <w:t xml:space="preserve">probably an </w:t>
      </w:r>
      <w:proofErr w:type="spellStart"/>
      <w:r w:rsidR="00044F3E" w:rsidRPr="00416A45">
        <w:rPr>
          <w:color w:val="1F497D" w:themeColor="text2"/>
          <w:lang w:bidi="he-IL"/>
        </w:rPr>
        <w:t>Aramean</w:t>
      </w:r>
      <w:proofErr w:type="spellEnd"/>
      <w:r w:rsidR="00044F3E" w:rsidRPr="00416A45">
        <w:rPr>
          <w:color w:val="1F497D" w:themeColor="text2"/>
          <w:lang w:bidi="he-IL"/>
        </w:rPr>
        <w:t xml:space="preserve"> city-state, located in N Syria on the Orontes river S of </w:t>
      </w:r>
      <w:proofErr w:type="spellStart"/>
      <w:r w:rsidR="00044F3E" w:rsidRPr="00416A45">
        <w:rPr>
          <w:color w:val="1F497D" w:themeColor="text2"/>
          <w:lang w:bidi="he-IL"/>
        </w:rPr>
        <w:t>Hamath</w:t>
      </w:r>
      <w:proofErr w:type="spellEnd"/>
      <w:r w:rsidR="00044F3E" w:rsidRPr="00416A45">
        <w:rPr>
          <w:color w:val="1F497D" w:themeColor="text2"/>
          <w:lang w:bidi="he-IL"/>
        </w:rPr>
        <w:t xml:space="preserve"> and N of Damascus. The city may be identi</w:t>
      </w:r>
      <w:r w:rsidR="002D499D" w:rsidRPr="00416A45">
        <w:rPr>
          <w:color w:val="1F497D" w:themeColor="text2"/>
          <w:lang w:bidi="he-IL"/>
        </w:rPr>
        <w:t xml:space="preserve">fied with the present day Tell </w:t>
      </w:r>
      <w:proofErr w:type="spellStart"/>
      <w:r w:rsidR="002D499D" w:rsidRPr="00416A45">
        <w:rPr>
          <w:color w:val="1F497D" w:themeColor="text2"/>
          <w:lang w:bidi="he-IL"/>
        </w:rPr>
        <w:t>A</w:t>
      </w:r>
      <w:r w:rsidR="00044F3E" w:rsidRPr="00416A45">
        <w:rPr>
          <w:color w:val="1F497D" w:themeColor="text2"/>
          <w:lang w:bidi="he-IL"/>
        </w:rPr>
        <w:t>fis</w:t>
      </w:r>
      <w:proofErr w:type="spellEnd"/>
      <w:r w:rsidR="00044F3E" w:rsidRPr="00416A45">
        <w:rPr>
          <w:color w:val="1F497D" w:themeColor="text2"/>
          <w:lang w:bidi="he-IL"/>
        </w:rPr>
        <w:t>, located about 20 miles (45 km) SW of Aleppo.</w:t>
      </w:r>
      <w:r w:rsidR="002D499D" w:rsidRPr="00416A45">
        <w:rPr>
          <w:color w:val="1F497D" w:themeColor="text2"/>
          <w:lang w:bidi="he-IL"/>
        </w:rPr>
        <w:t xml:space="preserve"> (Anchor Bible Dictionary)</w:t>
      </w:r>
    </w:p>
    <w:p w:rsidR="00C23C19" w:rsidRPr="00416A45" w:rsidRDefault="00C23C19" w:rsidP="003E47EE">
      <w:pPr>
        <w:pStyle w:val="BodyText"/>
        <w:numPr>
          <w:ilvl w:val="0"/>
          <w:numId w:val="34"/>
        </w:numPr>
        <w:rPr>
          <w:color w:val="1F497D" w:themeColor="text2"/>
        </w:rPr>
      </w:pPr>
      <w:r w:rsidRPr="00416A45">
        <w:t>Damascus</w:t>
      </w:r>
      <w:r w:rsidR="003E47EE" w:rsidRPr="00416A45">
        <w:rPr>
          <w:color w:val="1F497D" w:themeColor="text2"/>
        </w:rPr>
        <w:t xml:space="preserve"> – present day capital of Syria; used to be capital of </w:t>
      </w:r>
      <w:proofErr w:type="spellStart"/>
      <w:r w:rsidR="003E47EE" w:rsidRPr="00416A45">
        <w:rPr>
          <w:color w:val="1F497D" w:themeColor="text2"/>
        </w:rPr>
        <w:t>Aramea</w:t>
      </w:r>
      <w:proofErr w:type="spellEnd"/>
      <w:r w:rsidR="003E47EE" w:rsidRPr="00416A45">
        <w:rPr>
          <w:color w:val="1F497D" w:themeColor="text2"/>
        </w:rPr>
        <w:t xml:space="preserve"> and then key city of Assyria.</w:t>
      </w:r>
    </w:p>
    <w:p w:rsidR="000438A5" w:rsidRPr="00416A45" w:rsidRDefault="00C23C19" w:rsidP="000438A5">
      <w:pPr>
        <w:pStyle w:val="BodyText"/>
        <w:numPr>
          <w:ilvl w:val="0"/>
          <w:numId w:val="34"/>
        </w:numPr>
        <w:rPr>
          <w:color w:val="1F497D" w:themeColor="text2"/>
        </w:rPr>
      </w:pPr>
      <w:proofErr w:type="spellStart"/>
      <w:r w:rsidRPr="00416A45">
        <w:t>Hamath</w:t>
      </w:r>
      <w:proofErr w:type="spellEnd"/>
      <w:r w:rsidR="00001653" w:rsidRPr="00416A45">
        <w:rPr>
          <w:color w:val="1F497D" w:themeColor="text2"/>
        </w:rPr>
        <w:t xml:space="preserve"> – a prominent Syrian city</w:t>
      </w:r>
      <w:r w:rsidR="000438A5" w:rsidRPr="00416A45">
        <w:rPr>
          <w:color w:val="1F497D" w:themeColor="text2"/>
        </w:rPr>
        <w:t xml:space="preserve">, and provincial capital of Persian empire. </w:t>
      </w:r>
      <w:proofErr w:type="spellStart"/>
      <w:r w:rsidR="000438A5" w:rsidRPr="00416A45">
        <w:rPr>
          <w:color w:val="1F497D" w:themeColor="text2"/>
          <w:lang w:bidi="he-IL"/>
        </w:rPr>
        <w:t>Hamath</w:t>
      </w:r>
      <w:proofErr w:type="spellEnd"/>
      <w:r w:rsidR="000438A5" w:rsidRPr="00416A45">
        <w:rPr>
          <w:color w:val="1F497D" w:themeColor="text2"/>
          <w:lang w:bidi="he-IL"/>
        </w:rPr>
        <w:t xml:space="preserve"> is listed within the boundaries of the promised land (</w:t>
      </w:r>
      <w:proofErr w:type="spellStart"/>
      <w:r w:rsidR="000438A5" w:rsidRPr="00416A45">
        <w:rPr>
          <w:color w:val="1F497D" w:themeColor="text2"/>
          <w:lang w:bidi="he-IL"/>
        </w:rPr>
        <w:t>N</w:t>
      </w:r>
      <w:r w:rsidR="00044F3E" w:rsidRPr="00416A45">
        <w:rPr>
          <w:color w:val="1F497D" w:themeColor="text2"/>
          <w:lang w:bidi="he-IL"/>
        </w:rPr>
        <w:t>um</w:t>
      </w:r>
      <w:proofErr w:type="spellEnd"/>
      <w:r w:rsidR="00044F3E" w:rsidRPr="00416A45">
        <w:rPr>
          <w:color w:val="1F497D" w:themeColor="text2"/>
          <w:lang w:bidi="he-IL"/>
        </w:rPr>
        <w:t xml:space="preserve"> 13:21; Josh 13:5; </w:t>
      </w:r>
      <w:proofErr w:type="spellStart"/>
      <w:r w:rsidR="00044F3E" w:rsidRPr="00416A45">
        <w:rPr>
          <w:color w:val="1F497D" w:themeColor="text2"/>
          <w:lang w:bidi="he-IL"/>
        </w:rPr>
        <w:t>Judg</w:t>
      </w:r>
      <w:proofErr w:type="spellEnd"/>
      <w:r w:rsidR="00044F3E" w:rsidRPr="00416A45">
        <w:rPr>
          <w:color w:val="1F497D" w:themeColor="text2"/>
          <w:lang w:bidi="he-IL"/>
        </w:rPr>
        <w:t xml:space="preserve"> 3:3) and was at one time controlled by Solomon.</w:t>
      </w:r>
    </w:p>
    <w:p w:rsidR="00C23C19" w:rsidRPr="00416A45" w:rsidRDefault="00C23C19" w:rsidP="00044F3E">
      <w:pPr>
        <w:pStyle w:val="BodyText"/>
        <w:numPr>
          <w:ilvl w:val="0"/>
          <w:numId w:val="34"/>
        </w:numPr>
        <w:rPr>
          <w:color w:val="1F497D" w:themeColor="text2"/>
        </w:rPr>
      </w:pPr>
      <w:proofErr w:type="spellStart"/>
      <w:r w:rsidRPr="00416A45">
        <w:t>Tyre</w:t>
      </w:r>
      <w:proofErr w:type="spellEnd"/>
      <w:r w:rsidRPr="00416A45">
        <w:rPr>
          <w:color w:val="1F497D" w:themeColor="text2"/>
        </w:rPr>
        <w:t xml:space="preserve"> – </w:t>
      </w:r>
      <w:r w:rsidR="000438A5" w:rsidRPr="00416A45">
        <w:rPr>
          <w:color w:val="1F497D" w:themeColor="text2"/>
        </w:rPr>
        <w:t>rich and powerful</w:t>
      </w:r>
      <w:r w:rsidR="003E47EE" w:rsidRPr="00416A45">
        <w:rPr>
          <w:color w:val="1F497D" w:themeColor="text2"/>
        </w:rPr>
        <w:t xml:space="preserve"> coastal city, capital of Phoenicia</w:t>
      </w:r>
      <w:r w:rsidR="00044F3E" w:rsidRPr="00416A45">
        <w:rPr>
          <w:color w:val="1F497D" w:themeColor="text2"/>
        </w:rPr>
        <w:t>, located</w:t>
      </w:r>
      <w:r w:rsidRPr="00416A45">
        <w:rPr>
          <w:color w:val="1F497D" w:themeColor="text2"/>
        </w:rPr>
        <w:t xml:space="preserve"> north of Israel in modern day Lebanon</w:t>
      </w:r>
    </w:p>
    <w:p w:rsidR="00C23C19" w:rsidRPr="00416A45" w:rsidRDefault="00C23C19" w:rsidP="0031509F">
      <w:pPr>
        <w:pStyle w:val="BodyText"/>
        <w:numPr>
          <w:ilvl w:val="0"/>
          <w:numId w:val="34"/>
        </w:numPr>
        <w:rPr>
          <w:color w:val="1F497D" w:themeColor="text2"/>
        </w:rPr>
      </w:pPr>
      <w:r w:rsidRPr="00416A45">
        <w:t>Sidon</w:t>
      </w:r>
      <w:r w:rsidRPr="00416A45">
        <w:rPr>
          <w:color w:val="1F497D" w:themeColor="text2"/>
        </w:rPr>
        <w:t xml:space="preserve"> – </w:t>
      </w:r>
      <w:r w:rsidR="003E47EE" w:rsidRPr="00416A45">
        <w:rPr>
          <w:color w:val="1F497D" w:themeColor="text2"/>
        </w:rPr>
        <w:t xml:space="preserve">coastal </w:t>
      </w:r>
      <w:r w:rsidRPr="00416A45">
        <w:rPr>
          <w:color w:val="1F497D" w:themeColor="text2"/>
        </w:rPr>
        <w:t xml:space="preserve">Phoenician city </w:t>
      </w:r>
      <w:r w:rsidR="003E47EE" w:rsidRPr="00416A45">
        <w:rPr>
          <w:color w:val="1F497D" w:themeColor="text2"/>
        </w:rPr>
        <w:t xml:space="preserve">north of </w:t>
      </w:r>
      <w:proofErr w:type="spellStart"/>
      <w:r w:rsidR="00044F3E" w:rsidRPr="00416A45">
        <w:rPr>
          <w:color w:val="1F497D" w:themeColor="text2"/>
        </w:rPr>
        <w:t>Tyre</w:t>
      </w:r>
      <w:proofErr w:type="spellEnd"/>
      <w:r w:rsidR="00044F3E" w:rsidRPr="00416A45">
        <w:rPr>
          <w:color w:val="1F497D" w:themeColor="text2"/>
        </w:rPr>
        <w:t xml:space="preserve"> </w:t>
      </w:r>
      <w:r w:rsidRPr="00416A45">
        <w:rPr>
          <w:color w:val="1F497D" w:themeColor="text2"/>
        </w:rPr>
        <w:t>in modern day Lebanon</w:t>
      </w:r>
      <w:r w:rsidR="00044F3E" w:rsidRPr="00416A45">
        <w:rPr>
          <w:color w:val="1F497D" w:themeColor="text2"/>
        </w:rPr>
        <w:t xml:space="preserve">.  As with </w:t>
      </w:r>
      <w:proofErr w:type="spellStart"/>
      <w:r w:rsidR="00044F3E" w:rsidRPr="00416A45">
        <w:rPr>
          <w:color w:val="1F497D" w:themeColor="text2"/>
        </w:rPr>
        <w:t>Tyre</w:t>
      </w:r>
      <w:proofErr w:type="spellEnd"/>
      <w:r w:rsidR="00044F3E" w:rsidRPr="00416A45">
        <w:rPr>
          <w:color w:val="1F497D" w:themeColor="text2"/>
        </w:rPr>
        <w:t xml:space="preserve"> a very pagan place worshipping </w:t>
      </w:r>
      <w:proofErr w:type="spellStart"/>
      <w:r w:rsidR="0031509F">
        <w:rPr>
          <w:color w:val="1F497D" w:themeColor="text2"/>
        </w:rPr>
        <w:t>Melkart</w:t>
      </w:r>
      <w:proofErr w:type="spellEnd"/>
      <w:r w:rsidR="0031509F">
        <w:rPr>
          <w:color w:val="1F497D" w:themeColor="text2"/>
        </w:rPr>
        <w:t xml:space="preserve"> (and possibly </w:t>
      </w:r>
      <w:proofErr w:type="spellStart"/>
      <w:r w:rsidR="00044F3E" w:rsidRPr="00416A45">
        <w:rPr>
          <w:color w:val="1F497D" w:themeColor="text2"/>
        </w:rPr>
        <w:t>Ta</w:t>
      </w:r>
      <w:r w:rsidR="0031509F">
        <w:rPr>
          <w:color w:val="1F497D" w:themeColor="text2"/>
        </w:rPr>
        <w:t>nit</w:t>
      </w:r>
      <w:proofErr w:type="spellEnd"/>
      <w:r w:rsidR="0031509F">
        <w:rPr>
          <w:color w:val="1F497D" w:themeColor="text2"/>
        </w:rPr>
        <w:t xml:space="preserve"> as in Carthage).</w:t>
      </w:r>
    </w:p>
    <w:p w:rsidR="00C23C19" w:rsidRPr="00416A45" w:rsidRDefault="00C23C19" w:rsidP="00C23C19">
      <w:pPr>
        <w:pStyle w:val="BodyText"/>
        <w:numPr>
          <w:ilvl w:val="0"/>
          <w:numId w:val="34"/>
        </w:numPr>
        <w:rPr>
          <w:color w:val="1F497D" w:themeColor="text2"/>
        </w:rPr>
      </w:pPr>
      <w:r w:rsidRPr="00416A45">
        <w:t>Ashkelon</w:t>
      </w:r>
      <w:r w:rsidRPr="00416A45">
        <w:rPr>
          <w:color w:val="1F497D" w:themeColor="text2"/>
        </w:rPr>
        <w:t xml:space="preserve"> – one of 5 main Philistine cities on coast (of Israel’s promised land)</w:t>
      </w:r>
    </w:p>
    <w:p w:rsidR="00C23C19" w:rsidRPr="00416A45" w:rsidRDefault="00C23C19" w:rsidP="00C23C19">
      <w:pPr>
        <w:pStyle w:val="BodyText"/>
        <w:numPr>
          <w:ilvl w:val="0"/>
          <w:numId w:val="34"/>
        </w:numPr>
        <w:rPr>
          <w:color w:val="1F497D" w:themeColor="text2"/>
        </w:rPr>
      </w:pPr>
      <w:r w:rsidRPr="00416A45">
        <w:t>Gaza</w:t>
      </w:r>
      <w:r w:rsidRPr="00416A45">
        <w:rPr>
          <w:color w:val="1F497D" w:themeColor="text2"/>
        </w:rPr>
        <w:t xml:space="preserve"> – one of 5 main Philistine cities on coast (of Israel’s promised land)</w:t>
      </w:r>
    </w:p>
    <w:p w:rsidR="00C23C19" w:rsidRPr="00416A45" w:rsidRDefault="00C23C19" w:rsidP="00C23C19">
      <w:pPr>
        <w:pStyle w:val="BodyText"/>
        <w:numPr>
          <w:ilvl w:val="0"/>
          <w:numId w:val="34"/>
        </w:numPr>
        <w:rPr>
          <w:color w:val="1F497D" w:themeColor="text2"/>
        </w:rPr>
      </w:pPr>
      <w:proofErr w:type="spellStart"/>
      <w:r w:rsidRPr="00416A45">
        <w:t>Ekron</w:t>
      </w:r>
      <w:proofErr w:type="spellEnd"/>
      <w:r w:rsidRPr="00416A45">
        <w:rPr>
          <w:color w:val="1F497D" w:themeColor="text2"/>
        </w:rPr>
        <w:t xml:space="preserve"> – one of 5 main Philistine cities on coast (of Israel’s promised land)</w:t>
      </w:r>
    </w:p>
    <w:p w:rsidR="00C23C19" w:rsidRPr="00416A45" w:rsidRDefault="00C23C19" w:rsidP="00C23C19">
      <w:pPr>
        <w:pStyle w:val="BodyText"/>
        <w:numPr>
          <w:ilvl w:val="0"/>
          <w:numId w:val="34"/>
        </w:numPr>
        <w:rPr>
          <w:color w:val="1F497D" w:themeColor="text2"/>
        </w:rPr>
      </w:pPr>
      <w:r w:rsidRPr="00416A45">
        <w:t>Ashdod</w:t>
      </w:r>
      <w:r w:rsidRPr="00416A45">
        <w:rPr>
          <w:color w:val="1F497D" w:themeColor="text2"/>
        </w:rPr>
        <w:t xml:space="preserve"> – one of 5 main Philistine cities on coast (of Israel’s promised land)</w:t>
      </w:r>
    </w:p>
    <w:p w:rsidR="00C23C19" w:rsidRPr="00416A45" w:rsidRDefault="00C23C19" w:rsidP="003E47EE">
      <w:pPr>
        <w:pStyle w:val="BodyText"/>
        <w:numPr>
          <w:ilvl w:val="0"/>
          <w:numId w:val="34"/>
        </w:numPr>
        <w:rPr>
          <w:color w:val="1F497D" w:themeColor="text2"/>
        </w:rPr>
      </w:pPr>
      <w:r w:rsidRPr="00416A45">
        <w:t>Philistia</w:t>
      </w:r>
      <w:r w:rsidR="000438A5" w:rsidRPr="00416A45">
        <w:rPr>
          <w:color w:val="1F497D" w:themeColor="text2"/>
        </w:rPr>
        <w:t xml:space="preserve"> – this is the name of the entire region </w:t>
      </w:r>
      <w:r w:rsidR="003E47EE" w:rsidRPr="00416A45">
        <w:rPr>
          <w:color w:val="1F497D" w:themeColor="text2"/>
        </w:rPr>
        <w:t>of the</w:t>
      </w:r>
      <w:r w:rsidR="000438A5" w:rsidRPr="00416A45">
        <w:rPr>
          <w:color w:val="1F497D" w:themeColor="text2"/>
        </w:rPr>
        <w:t xml:space="preserve"> Philistines</w:t>
      </w:r>
      <w:r w:rsidR="003E47EE" w:rsidRPr="00416A45">
        <w:rPr>
          <w:color w:val="1F497D" w:themeColor="text2"/>
        </w:rPr>
        <w:t>, located along the coast to the west of Judah.</w:t>
      </w:r>
      <w:r w:rsidR="000438A5" w:rsidRPr="00416A45">
        <w:rPr>
          <w:color w:val="1F497D" w:themeColor="text2"/>
        </w:rPr>
        <w:t xml:space="preserve"> It ha</w:t>
      </w:r>
      <w:r w:rsidR="003E47EE" w:rsidRPr="00416A45">
        <w:rPr>
          <w:color w:val="1F497D" w:themeColor="text2"/>
        </w:rPr>
        <w:t>d</w:t>
      </w:r>
      <w:r w:rsidR="000438A5" w:rsidRPr="00416A45">
        <w:rPr>
          <w:color w:val="1F497D" w:themeColor="text2"/>
        </w:rPr>
        <w:t xml:space="preserve"> 5 major cities, including the 4 mentioned above, plus Gath which we recognize as the home of Goliath.</w:t>
      </w:r>
    </w:p>
    <w:p w:rsidR="00C23C19" w:rsidRPr="00416A45" w:rsidRDefault="00C23C19" w:rsidP="00C23C19">
      <w:pPr>
        <w:pStyle w:val="BodyText"/>
        <w:numPr>
          <w:ilvl w:val="0"/>
          <w:numId w:val="34"/>
        </w:numPr>
        <w:rPr>
          <w:color w:val="1F497D" w:themeColor="text2"/>
        </w:rPr>
      </w:pPr>
      <w:proofErr w:type="spellStart"/>
      <w:r w:rsidRPr="00416A45">
        <w:t>Jebusites</w:t>
      </w:r>
      <w:proofErr w:type="spellEnd"/>
      <w:r w:rsidRPr="00416A45">
        <w:rPr>
          <w:color w:val="1F497D" w:themeColor="text2"/>
        </w:rPr>
        <w:t xml:space="preserve"> – the original inhabitants of </w:t>
      </w:r>
      <w:proofErr w:type="spellStart"/>
      <w:r w:rsidRPr="00416A45">
        <w:rPr>
          <w:color w:val="1F497D" w:themeColor="text2"/>
        </w:rPr>
        <w:t>Jebus</w:t>
      </w:r>
      <w:proofErr w:type="spellEnd"/>
      <w:r w:rsidRPr="00416A45">
        <w:rPr>
          <w:color w:val="1F497D" w:themeColor="text2"/>
        </w:rPr>
        <w:t xml:space="preserve"> (renamed Jerusalem after David captured it).</w:t>
      </w:r>
    </w:p>
    <w:p w:rsidR="00416A45" w:rsidRDefault="00416A45" w:rsidP="00416A45">
      <w:pPr>
        <w:pStyle w:val="question"/>
        <w:rPr>
          <w:lang w:bidi="he-IL"/>
        </w:rPr>
      </w:pPr>
      <w:r>
        <w:rPr>
          <w:lang w:bidi="he-IL"/>
        </w:rPr>
        <w:lastRenderedPageBreak/>
        <w:t xml:space="preserve">What is common to all these places mentioned? </w:t>
      </w:r>
    </w:p>
    <w:p w:rsidR="00416A45" w:rsidRPr="00416A45" w:rsidRDefault="00416A45" w:rsidP="0070232A">
      <w:pPr>
        <w:pStyle w:val="Answer"/>
        <w:rPr>
          <w:lang w:bidi="he-IL"/>
        </w:rPr>
      </w:pPr>
      <w:r>
        <w:rPr>
          <w:lang w:bidi="he-IL"/>
        </w:rPr>
        <w:t xml:space="preserve">These are a list of Israel’s main enemies over the past several hundred years:  the Philistines, the </w:t>
      </w:r>
      <w:proofErr w:type="spellStart"/>
      <w:r>
        <w:rPr>
          <w:lang w:bidi="he-IL"/>
        </w:rPr>
        <w:t>Arameans</w:t>
      </w:r>
      <w:proofErr w:type="spellEnd"/>
      <w:r>
        <w:rPr>
          <w:lang w:bidi="he-IL"/>
        </w:rPr>
        <w:t xml:space="preserve">, and the </w:t>
      </w:r>
      <w:r w:rsidR="0070232A">
        <w:rPr>
          <w:lang w:bidi="he-IL"/>
        </w:rPr>
        <w:t xml:space="preserve">Phoenicians </w:t>
      </w:r>
      <w:r>
        <w:rPr>
          <w:lang w:bidi="he-IL"/>
        </w:rPr>
        <w:t xml:space="preserve">(as well as </w:t>
      </w:r>
      <w:r w:rsidR="0070232A">
        <w:rPr>
          <w:lang w:bidi="he-IL"/>
        </w:rPr>
        <w:t xml:space="preserve">Assyrians </w:t>
      </w:r>
      <w:r>
        <w:rPr>
          <w:lang w:bidi="he-IL"/>
        </w:rPr>
        <w:t>and Babylonians who also occupied these cities.)</w:t>
      </w:r>
    </w:p>
    <w:p w:rsidR="00416A45" w:rsidRDefault="00416A45" w:rsidP="00416A45">
      <w:pPr>
        <w:pStyle w:val="question"/>
        <w:rPr>
          <w:lang w:bidi="he-IL"/>
        </w:rPr>
      </w:pPr>
      <w:r>
        <w:rPr>
          <w:lang w:bidi="he-IL"/>
        </w:rPr>
        <w:t>Why do you think places like Egypt, Babylon and Assyria were not included?</w:t>
      </w:r>
    </w:p>
    <w:p w:rsidR="00416A45" w:rsidRDefault="00416A45" w:rsidP="00416A45">
      <w:pPr>
        <w:pStyle w:val="Answer"/>
        <w:rPr>
          <w:lang w:bidi="he-IL"/>
        </w:rPr>
      </w:pPr>
      <w:r>
        <w:rPr>
          <w:lang w:bidi="he-IL"/>
        </w:rPr>
        <w:t>The list of places are really only those that are within the Promised Land.  Israel’s enemies outside the boundaries of the Promised Land are not mentioned.  The focus of this oracle seems to be not just about punishment of Israel’s enemies, but also about restoration of the promised land to Israel</w:t>
      </w:r>
    </w:p>
    <w:p w:rsidR="00416A45" w:rsidRDefault="001A1FEC" w:rsidP="001E6310">
      <w:pPr>
        <w:pStyle w:val="question"/>
        <w:rPr>
          <w:lang w:bidi="he-IL"/>
        </w:rPr>
      </w:pPr>
      <w:r>
        <w:rPr>
          <w:lang w:bidi="he-IL"/>
        </w:rPr>
        <w:t xml:space="preserve">In </w:t>
      </w:r>
      <w:proofErr w:type="spellStart"/>
      <w:r>
        <w:rPr>
          <w:lang w:bidi="he-IL"/>
        </w:rPr>
        <w:t>Zech</w:t>
      </w:r>
      <w:proofErr w:type="spellEnd"/>
      <w:r>
        <w:rPr>
          <w:lang w:bidi="he-IL"/>
        </w:rPr>
        <w:t xml:space="preserve"> 9:1</w:t>
      </w:r>
      <w:r w:rsidR="001E6310">
        <w:rPr>
          <w:lang w:bidi="he-IL"/>
        </w:rPr>
        <w:t>a</w:t>
      </w:r>
      <w:r>
        <w:rPr>
          <w:lang w:bidi="he-IL"/>
        </w:rPr>
        <w:t xml:space="preserve">, what does it mean that </w:t>
      </w:r>
      <w:proofErr w:type="spellStart"/>
      <w:r w:rsidR="001E6310">
        <w:rPr>
          <w:lang w:bidi="he-IL"/>
        </w:rPr>
        <w:t>Hadrach</w:t>
      </w:r>
      <w:proofErr w:type="spellEnd"/>
      <w:r w:rsidR="001E6310">
        <w:rPr>
          <w:lang w:bidi="he-IL"/>
        </w:rPr>
        <w:t xml:space="preserve"> and </w:t>
      </w:r>
      <w:r w:rsidR="009D4CED">
        <w:rPr>
          <w:lang w:bidi="he-IL"/>
        </w:rPr>
        <w:t>Damascus</w:t>
      </w:r>
      <w:r w:rsidR="001E6310">
        <w:rPr>
          <w:lang w:bidi="he-IL"/>
        </w:rPr>
        <w:t xml:space="preserve"> is “it’s / his resting place”?  Who or what is resting there (or will rest there), and why?</w:t>
      </w:r>
    </w:p>
    <w:p w:rsidR="001E6310" w:rsidRDefault="001E6310" w:rsidP="001E6310">
      <w:pPr>
        <w:pStyle w:val="Answer"/>
        <w:rPr>
          <w:lang w:bidi="he-IL"/>
        </w:rPr>
      </w:pPr>
      <w:r>
        <w:rPr>
          <w:lang w:bidi="he-IL"/>
        </w:rPr>
        <w:t>Probably this refers the Word of YHWH which will “rest” there.  In other words, his judgment will “rest” upon them, or land upon them.</w:t>
      </w:r>
    </w:p>
    <w:p w:rsidR="001E6310" w:rsidRDefault="001E6310" w:rsidP="001E6310">
      <w:pPr>
        <w:pStyle w:val="question"/>
        <w:rPr>
          <w:lang w:bidi="he-IL"/>
        </w:rPr>
      </w:pPr>
      <w:r>
        <w:rPr>
          <w:lang w:bidi="he-IL"/>
        </w:rPr>
        <w:t xml:space="preserve">In </w:t>
      </w:r>
      <w:proofErr w:type="spellStart"/>
      <w:r>
        <w:rPr>
          <w:lang w:bidi="he-IL"/>
        </w:rPr>
        <w:t>Zech</w:t>
      </w:r>
      <w:proofErr w:type="spellEnd"/>
      <w:r>
        <w:rPr>
          <w:lang w:bidi="he-IL"/>
        </w:rPr>
        <w:t xml:space="preserve"> 9:1b the ESV has a poor translation (in my opinion), although they have a footnote with a much better alternative.  The Hebrew is literally translated “</w:t>
      </w:r>
      <w:r w:rsidRPr="001E6310">
        <w:rPr>
          <w:b/>
          <w:bCs/>
          <w:lang w:bidi="he-IL"/>
        </w:rPr>
        <w:t>For toward YHWH is the eye of man</w:t>
      </w:r>
      <w:r w:rsidR="00C43C4F">
        <w:rPr>
          <w:b/>
          <w:bCs/>
          <w:lang w:bidi="he-IL"/>
        </w:rPr>
        <w:t>kind</w:t>
      </w:r>
      <w:r w:rsidRPr="001E6310">
        <w:rPr>
          <w:b/>
          <w:bCs/>
          <w:lang w:bidi="he-IL"/>
        </w:rPr>
        <w:t xml:space="preserve"> and all </w:t>
      </w:r>
      <w:r>
        <w:rPr>
          <w:b/>
          <w:bCs/>
          <w:lang w:bidi="he-IL"/>
        </w:rPr>
        <w:t xml:space="preserve">the tribes of </w:t>
      </w:r>
      <w:r w:rsidRPr="001E6310">
        <w:rPr>
          <w:b/>
          <w:bCs/>
          <w:lang w:bidi="he-IL"/>
        </w:rPr>
        <w:t>Israel.</w:t>
      </w:r>
      <w:r>
        <w:rPr>
          <w:lang w:bidi="he-IL"/>
        </w:rPr>
        <w:t>”  What does that mean?</w:t>
      </w:r>
    </w:p>
    <w:p w:rsidR="001E6310" w:rsidRDefault="00C43C4F" w:rsidP="001E6310">
      <w:pPr>
        <w:pStyle w:val="Answer"/>
        <w:rPr>
          <w:lang w:bidi="he-IL"/>
        </w:rPr>
      </w:pPr>
      <w:r>
        <w:rPr>
          <w:lang w:bidi="he-IL"/>
        </w:rPr>
        <w:t>All mankind, not just the tribes of Israel, will see and know the power of YHWH, as the judgment of His Word rests upon the enemies of Israel who are living in their land.</w:t>
      </w:r>
    </w:p>
    <w:p w:rsidR="00DD4B70" w:rsidRDefault="00DD4B70" w:rsidP="00DD4B70">
      <w:pPr>
        <w:pStyle w:val="question"/>
        <w:rPr>
          <w:lang w:bidi="he-IL"/>
        </w:rPr>
      </w:pPr>
      <w:r>
        <w:rPr>
          <w:lang w:bidi="he-IL"/>
        </w:rPr>
        <w:t>Look at Ps 123:1-2 where the phrase “our eyes look to YHWH” is used.  What is the result of mankind’s eyes looking to YHWH?  How might this relate to our Zechariah passage?</w:t>
      </w:r>
    </w:p>
    <w:p w:rsidR="00DD4B70" w:rsidRDefault="00DD4B70" w:rsidP="00DD4B70">
      <w:pPr>
        <w:pStyle w:val="Scripture"/>
      </w:pPr>
      <w:r>
        <w:rPr>
          <w:rStyle w:val="ScriptureChar"/>
          <w:b/>
          <w:bCs/>
          <w:i/>
          <w:iCs/>
        </w:rPr>
        <w:t xml:space="preserve">Psalm 123:1–2 </w:t>
      </w:r>
      <w:r>
        <w:rPr>
          <w:rStyle w:val="ScriptureChar"/>
          <w:b/>
          <w:bCs/>
          <w:i/>
          <w:iCs/>
        </w:rPr>
        <w:br/>
      </w:r>
      <w:r>
        <w:rPr>
          <w:rStyle w:val="ScriptureChar"/>
        </w:rPr>
        <w:t xml:space="preserve">To you </w:t>
      </w:r>
      <w:r w:rsidRPr="00DD4B70">
        <w:rPr>
          <w:rStyle w:val="ScriptureChar"/>
          <w:b/>
          <w:bCs/>
        </w:rPr>
        <w:t>I lift up my eyes</w:t>
      </w:r>
      <w:r>
        <w:rPr>
          <w:rStyle w:val="ScriptureChar"/>
        </w:rPr>
        <w:t xml:space="preserve">, O you who are enthroned in the heavens! Behold, as the eyes of servants look to the hand of their master, as the eyes of a maidservant to the hand of her mistress, </w:t>
      </w:r>
      <w:r w:rsidRPr="00DD4B70">
        <w:rPr>
          <w:rStyle w:val="ScriptureChar"/>
          <w:b/>
          <w:bCs/>
        </w:rPr>
        <w:t>so our eyes look to YHWH our God, till he has mercy upon us</w:t>
      </w:r>
      <w:r>
        <w:rPr>
          <w:rStyle w:val="ScriptureChar"/>
        </w:rPr>
        <w:t>.</w:t>
      </w:r>
      <w:r>
        <w:t xml:space="preserve"> </w:t>
      </w:r>
    </w:p>
    <w:p w:rsidR="00DD4B70" w:rsidRPr="00DD4B70" w:rsidRDefault="00DD4B70" w:rsidP="00DD4B70">
      <w:pPr>
        <w:pStyle w:val="Answer"/>
        <w:rPr>
          <w:lang w:bidi="he-IL"/>
        </w:rPr>
      </w:pPr>
      <w:r>
        <w:rPr>
          <w:lang w:bidi="he-IL"/>
        </w:rPr>
        <w:t>The result of man’s eyes on YHWH is that we recognize who He is, and as we do so His mercy is upon us.  So in Zechariah, while the eyes of man on YHWH see His judgment, the result of that is that man will know His power and recognize Him a</w:t>
      </w:r>
      <w:r w:rsidR="0070232A">
        <w:rPr>
          <w:lang w:bidi="he-IL"/>
        </w:rPr>
        <w:t>s God, and potentially receive</w:t>
      </w:r>
      <w:r>
        <w:rPr>
          <w:lang w:bidi="he-IL"/>
        </w:rPr>
        <w:t xml:space="preserve"> His mercy.</w:t>
      </w:r>
    </w:p>
    <w:p w:rsidR="0091736F" w:rsidRDefault="00C43C4F" w:rsidP="0091736F">
      <w:pPr>
        <w:pStyle w:val="question"/>
        <w:rPr>
          <w:lang w:bidi="he-IL"/>
        </w:rPr>
      </w:pPr>
      <w:r>
        <w:rPr>
          <w:lang w:bidi="he-IL"/>
        </w:rPr>
        <w:t xml:space="preserve">It seems that </w:t>
      </w:r>
      <w:proofErr w:type="spellStart"/>
      <w:r>
        <w:rPr>
          <w:lang w:bidi="he-IL"/>
        </w:rPr>
        <w:t>Hamath</w:t>
      </w:r>
      <w:proofErr w:type="spellEnd"/>
      <w:r>
        <w:rPr>
          <w:lang w:bidi="he-IL"/>
        </w:rPr>
        <w:t xml:space="preserve">, </w:t>
      </w:r>
      <w:proofErr w:type="spellStart"/>
      <w:r>
        <w:rPr>
          <w:lang w:bidi="he-IL"/>
        </w:rPr>
        <w:t>Tyre</w:t>
      </w:r>
      <w:proofErr w:type="spellEnd"/>
      <w:r>
        <w:rPr>
          <w:lang w:bidi="he-IL"/>
        </w:rPr>
        <w:t xml:space="preserve"> and Sidon are also included with Israel in the list of “all mankind” whose eye will be toward YHWH.  In </w:t>
      </w:r>
      <w:proofErr w:type="spellStart"/>
      <w:r>
        <w:rPr>
          <w:lang w:bidi="he-IL"/>
        </w:rPr>
        <w:t>Zech</w:t>
      </w:r>
      <w:proofErr w:type="spellEnd"/>
      <w:r>
        <w:rPr>
          <w:lang w:bidi="he-IL"/>
        </w:rPr>
        <w:t xml:space="preserve"> 9:2a, what does “</w:t>
      </w:r>
      <w:r w:rsidRPr="00C43C4F">
        <w:rPr>
          <w:b/>
          <w:bCs/>
          <w:lang w:bidi="he-IL"/>
        </w:rPr>
        <w:t>which borders on it</w:t>
      </w:r>
      <w:r>
        <w:rPr>
          <w:lang w:bidi="he-IL"/>
        </w:rPr>
        <w:t>” refer to?</w:t>
      </w:r>
      <w:r w:rsidR="00DD4B70">
        <w:rPr>
          <w:lang w:bidi="he-IL"/>
        </w:rPr>
        <w:t xml:space="preserve">  </w:t>
      </w:r>
      <w:r w:rsidR="0091736F">
        <w:rPr>
          <w:lang w:bidi="he-IL"/>
        </w:rPr>
        <w:t>A</w:t>
      </w:r>
      <w:r w:rsidR="00DD4B70">
        <w:rPr>
          <w:lang w:bidi="he-IL"/>
        </w:rPr>
        <w:t xml:space="preserve">lso </w:t>
      </w:r>
      <w:r w:rsidR="0091736F">
        <w:rPr>
          <w:lang w:bidi="he-IL"/>
        </w:rPr>
        <w:t>look at</w:t>
      </w:r>
      <w:r w:rsidR="00DD4B70">
        <w:rPr>
          <w:lang w:bidi="he-IL"/>
        </w:rPr>
        <w:t xml:space="preserve"> </w:t>
      </w:r>
      <w:proofErr w:type="spellStart"/>
      <w:r w:rsidR="0091736F">
        <w:rPr>
          <w:lang w:bidi="he-IL"/>
        </w:rPr>
        <w:t>Num</w:t>
      </w:r>
      <w:proofErr w:type="spellEnd"/>
      <w:r w:rsidR="0091736F">
        <w:rPr>
          <w:lang w:bidi="he-IL"/>
        </w:rPr>
        <w:t xml:space="preserve"> 13:21; Josh 13:5; and </w:t>
      </w:r>
      <w:proofErr w:type="spellStart"/>
      <w:r w:rsidR="0091736F">
        <w:rPr>
          <w:lang w:bidi="he-IL"/>
        </w:rPr>
        <w:t>Judg</w:t>
      </w:r>
      <w:proofErr w:type="spellEnd"/>
      <w:r w:rsidR="0091736F">
        <w:rPr>
          <w:lang w:bidi="he-IL"/>
        </w:rPr>
        <w:t xml:space="preserve"> 3:3 where </w:t>
      </w:r>
      <w:proofErr w:type="spellStart"/>
      <w:r w:rsidR="0091736F">
        <w:rPr>
          <w:lang w:bidi="he-IL"/>
        </w:rPr>
        <w:t>Hamath</w:t>
      </w:r>
      <w:proofErr w:type="spellEnd"/>
      <w:r w:rsidR="0091736F">
        <w:rPr>
          <w:lang w:bidi="he-IL"/>
        </w:rPr>
        <w:t xml:space="preserve"> is referred to as Lebo-</w:t>
      </w:r>
      <w:proofErr w:type="spellStart"/>
      <w:r w:rsidR="0091736F">
        <w:rPr>
          <w:lang w:bidi="he-IL"/>
        </w:rPr>
        <w:t>Hamath</w:t>
      </w:r>
      <w:proofErr w:type="spellEnd"/>
      <w:r w:rsidR="0091736F">
        <w:rPr>
          <w:lang w:bidi="he-IL"/>
        </w:rPr>
        <w:t>.</w:t>
      </w:r>
    </w:p>
    <w:p w:rsidR="0091736F" w:rsidRDefault="0091736F" w:rsidP="0091736F">
      <w:pPr>
        <w:pStyle w:val="Scripture"/>
      </w:pPr>
      <w:r>
        <w:rPr>
          <w:rStyle w:val="ScriptureChar"/>
          <w:b/>
          <w:bCs/>
          <w:i/>
          <w:iCs/>
        </w:rPr>
        <w:t xml:space="preserve">Numbers 13:21 </w:t>
      </w:r>
      <w:r>
        <w:rPr>
          <w:rStyle w:val="ScriptureChar"/>
          <w:b/>
          <w:bCs/>
          <w:i/>
          <w:iCs/>
        </w:rPr>
        <w:br/>
      </w:r>
      <w:r>
        <w:rPr>
          <w:rStyle w:val="ScriptureChar"/>
        </w:rPr>
        <w:t xml:space="preserve">So they went up and spied out the land from the wilderness of </w:t>
      </w:r>
      <w:proofErr w:type="spellStart"/>
      <w:r>
        <w:rPr>
          <w:rStyle w:val="ScriptureChar"/>
        </w:rPr>
        <w:t>Zin</w:t>
      </w:r>
      <w:proofErr w:type="spellEnd"/>
      <w:r>
        <w:rPr>
          <w:rStyle w:val="ScriptureChar"/>
        </w:rPr>
        <w:t xml:space="preserve"> to </w:t>
      </w:r>
      <w:proofErr w:type="spellStart"/>
      <w:r>
        <w:rPr>
          <w:rStyle w:val="ScriptureChar"/>
        </w:rPr>
        <w:t>Rehob</w:t>
      </w:r>
      <w:proofErr w:type="spellEnd"/>
      <w:r>
        <w:rPr>
          <w:rStyle w:val="ScriptureChar"/>
        </w:rPr>
        <w:t>, near Lebo-</w:t>
      </w:r>
      <w:proofErr w:type="spellStart"/>
      <w:r>
        <w:rPr>
          <w:rStyle w:val="ScriptureChar"/>
        </w:rPr>
        <w:t>hamath</w:t>
      </w:r>
      <w:proofErr w:type="spellEnd"/>
      <w:r>
        <w:rPr>
          <w:rStyle w:val="ScriptureChar"/>
        </w:rPr>
        <w:t>.</w:t>
      </w:r>
      <w:r>
        <w:t xml:space="preserve"> </w:t>
      </w:r>
    </w:p>
    <w:p w:rsidR="0091736F" w:rsidRDefault="0091736F" w:rsidP="0091736F">
      <w:pPr>
        <w:pStyle w:val="Scripture"/>
      </w:pPr>
      <w:r>
        <w:rPr>
          <w:rStyle w:val="ScriptureChar"/>
          <w:b/>
          <w:bCs/>
          <w:i/>
          <w:iCs/>
        </w:rPr>
        <w:t xml:space="preserve">Joshua 13:5 </w:t>
      </w:r>
      <w:r>
        <w:rPr>
          <w:rStyle w:val="ScriptureChar"/>
          <w:b/>
          <w:bCs/>
          <w:i/>
          <w:iCs/>
        </w:rPr>
        <w:br/>
      </w:r>
      <w:r>
        <w:rPr>
          <w:rStyle w:val="ScriptureChar"/>
        </w:rPr>
        <w:t xml:space="preserve">and the land of the </w:t>
      </w:r>
      <w:proofErr w:type="spellStart"/>
      <w:r>
        <w:rPr>
          <w:rStyle w:val="ScriptureChar"/>
        </w:rPr>
        <w:t>Gebalites</w:t>
      </w:r>
      <w:proofErr w:type="spellEnd"/>
      <w:r>
        <w:rPr>
          <w:rStyle w:val="ScriptureChar"/>
        </w:rPr>
        <w:t>, and all Lebanon, toward the sunrise, from Baal-gad below Mount Hermon to Lebo-</w:t>
      </w:r>
      <w:proofErr w:type="spellStart"/>
      <w:r>
        <w:rPr>
          <w:rStyle w:val="ScriptureChar"/>
        </w:rPr>
        <w:t>hamath</w:t>
      </w:r>
      <w:proofErr w:type="spellEnd"/>
      <w:r>
        <w:rPr>
          <w:rStyle w:val="ScriptureChar"/>
        </w:rPr>
        <w:t>,</w:t>
      </w:r>
      <w:r>
        <w:t xml:space="preserve"> </w:t>
      </w:r>
    </w:p>
    <w:p w:rsidR="0091736F" w:rsidRDefault="0091736F" w:rsidP="0091736F">
      <w:pPr>
        <w:pStyle w:val="Scripture"/>
      </w:pPr>
      <w:r>
        <w:rPr>
          <w:rStyle w:val="ScriptureChar"/>
          <w:b/>
          <w:bCs/>
          <w:i/>
          <w:iCs/>
        </w:rPr>
        <w:t xml:space="preserve">Judges 3:3 </w:t>
      </w:r>
      <w:r>
        <w:rPr>
          <w:rStyle w:val="ScriptureChar"/>
          <w:b/>
          <w:bCs/>
          <w:i/>
          <w:iCs/>
        </w:rPr>
        <w:br/>
      </w:r>
      <w:r>
        <w:rPr>
          <w:rStyle w:val="ScriptureChar"/>
        </w:rPr>
        <w:t xml:space="preserve">These are the nations: the five lords of the Philistines and all the Canaanites and the </w:t>
      </w:r>
      <w:proofErr w:type="spellStart"/>
      <w:r>
        <w:rPr>
          <w:rStyle w:val="ScriptureChar"/>
        </w:rPr>
        <w:t>Sidonians</w:t>
      </w:r>
      <w:proofErr w:type="spellEnd"/>
      <w:r>
        <w:rPr>
          <w:rStyle w:val="ScriptureChar"/>
        </w:rPr>
        <w:t xml:space="preserve"> and the </w:t>
      </w:r>
      <w:proofErr w:type="spellStart"/>
      <w:r>
        <w:rPr>
          <w:rStyle w:val="ScriptureChar"/>
        </w:rPr>
        <w:t>Hivites</w:t>
      </w:r>
      <w:proofErr w:type="spellEnd"/>
      <w:r>
        <w:rPr>
          <w:rStyle w:val="ScriptureChar"/>
        </w:rPr>
        <w:t xml:space="preserve"> who lived on Mount Lebanon, from Mount Baal-</w:t>
      </w:r>
      <w:proofErr w:type="spellStart"/>
      <w:r>
        <w:rPr>
          <w:rStyle w:val="ScriptureChar"/>
        </w:rPr>
        <w:t>hermon</w:t>
      </w:r>
      <w:proofErr w:type="spellEnd"/>
      <w:r>
        <w:rPr>
          <w:rStyle w:val="ScriptureChar"/>
        </w:rPr>
        <w:t xml:space="preserve"> as far as Lebo-</w:t>
      </w:r>
      <w:proofErr w:type="spellStart"/>
      <w:r>
        <w:rPr>
          <w:rStyle w:val="ScriptureChar"/>
        </w:rPr>
        <w:t>hamath</w:t>
      </w:r>
      <w:proofErr w:type="spellEnd"/>
      <w:r>
        <w:rPr>
          <w:rStyle w:val="ScriptureChar"/>
        </w:rPr>
        <w:t>.</w:t>
      </w:r>
      <w:r>
        <w:t xml:space="preserve"> </w:t>
      </w:r>
    </w:p>
    <w:p w:rsidR="00C43C4F" w:rsidRPr="00C43C4F" w:rsidRDefault="00C43C4F" w:rsidP="00C43C4F">
      <w:pPr>
        <w:pStyle w:val="Answer"/>
        <w:rPr>
          <w:lang w:bidi="he-IL"/>
        </w:rPr>
      </w:pPr>
      <w:proofErr w:type="spellStart"/>
      <w:r>
        <w:rPr>
          <w:lang w:bidi="he-IL"/>
        </w:rPr>
        <w:t>Hamath</w:t>
      </w:r>
      <w:proofErr w:type="spellEnd"/>
      <w:r>
        <w:rPr>
          <w:lang w:bidi="he-IL"/>
        </w:rPr>
        <w:t xml:space="preserve"> is located at the very northern boundary of the Israel’s promised land.  It could be said that </w:t>
      </w:r>
      <w:proofErr w:type="spellStart"/>
      <w:r>
        <w:rPr>
          <w:lang w:bidi="he-IL"/>
        </w:rPr>
        <w:t>Hamath</w:t>
      </w:r>
      <w:proofErr w:type="spellEnd"/>
      <w:r>
        <w:rPr>
          <w:lang w:bidi="he-IL"/>
        </w:rPr>
        <w:t xml:space="preserve"> borders on Israel.</w:t>
      </w:r>
    </w:p>
    <w:p w:rsidR="0070232A" w:rsidRDefault="0070232A" w:rsidP="0070232A">
      <w:pPr>
        <w:pStyle w:val="question"/>
        <w:rPr>
          <w:lang w:bidi="he-IL"/>
        </w:rPr>
      </w:pPr>
      <w:r>
        <w:rPr>
          <w:lang w:bidi="he-IL"/>
        </w:rPr>
        <w:t xml:space="preserve">See what you can learn about what kind of a city </w:t>
      </w:r>
      <w:proofErr w:type="spellStart"/>
      <w:r>
        <w:rPr>
          <w:lang w:bidi="he-IL"/>
        </w:rPr>
        <w:t>Tyre</w:t>
      </w:r>
      <w:proofErr w:type="spellEnd"/>
      <w:r>
        <w:rPr>
          <w:lang w:bidi="he-IL"/>
        </w:rPr>
        <w:t xml:space="preserve"> was during the days of Zechariah.  Also, look at Isaiah 23:8.  According to our passage in Zechariah, what will happen to </w:t>
      </w:r>
      <w:proofErr w:type="spellStart"/>
      <w:r>
        <w:rPr>
          <w:lang w:bidi="he-IL"/>
        </w:rPr>
        <w:t>Tyre</w:t>
      </w:r>
      <w:proofErr w:type="spellEnd"/>
      <w:r>
        <w:rPr>
          <w:lang w:bidi="he-IL"/>
        </w:rPr>
        <w:t>?  Did this judgment ever take place?</w:t>
      </w:r>
    </w:p>
    <w:p w:rsidR="0070232A" w:rsidRDefault="0070232A" w:rsidP="0070232A">
      <w:pPr>
        <w:pStyle w:val="Scripture"/>
      </w:pPr>
      <w:r>
        <w:rPr>
          <w:rStyle w:val="ScriptureChar"/>
          <w:b/>
          <w:bCs/>
          <w:i/>
          <w:iCs/>
        </w:rPr>
        <w:t xml:space="preserve">Isaiah 23:8 </w:t>
      </w:r>
      <w:r>
        <w:rPr>
          <w:rStyle w:val="ScriptureChar"/>
          <w:b/>
          <w:bCs/>
          <w:i/>
          <w:iCs/>
        </w:rPr>
        <w:br/>
      </w:r>
      <w:r>
        <w:rPr>
          <w:rStyle w:val="ScriptureChar"/>
        </w:rPr>
        <w:t xml:space="preserve">Who has purposed this against </w:t>
      </w:r>
      <w:proofErr w:type="spellStart"/>
      <w:r>
        <w:rPr>
          <w:rStyle w:val="ScriptureChar"/>
        </w:rPr>
        <w:t>Tyre</w:t>
      </w:r>
      <w:proofErr w:type="spellEnd"/>
      <w:r>
        <w:rPr>
          <w:rStyle w:val="ScriptureChar"/>
        </w:rPr>
        <w:t xml:space="preserve">, the </w:t>
      </w:r>
      <w:proofErr w:type="spellStart"/>
      <w:r>
        <w:rPr>
          <w:rStyle w:val="ScriptureChar"/>
        </w:rPr>
        <w:t>bestower</w:t>
      </w:r>
      <w:proofErr w:type="spellEnd"/>
      <w:r>
        <w:rPr>
          <w:rStyle w:val="ScriptureChar"/>
        </w:rPr>
        <w:t xml:space="preserve"> of crowns, whose merchants were princes, whose traders were the honored of the earth?</w:t>
      </w:r>
      <w:r>
        <w:t xml:space="preserve"> </w:t>
      </w:r>
    </w:p>
    <w:p w:rsidR="00C43C4F" w:rsidRDefault="0031509F" w:rsidP="0031509F">
      <w:pPr>
        <w:pStyle w:val="Answer"/>
        <w:rPr>
          <w:lang w:bidi="he-IL"/>
        </w:rPr>
      </w:pPr>
      <w:proofErr w:type="spellStart"/>
      <w:r>
        <w:rPr>
          <w:lang w:bidi="he-IL"/>
        </w:rPr>
        <w:lastRenderedPageBreak/>
        <w:t>Tyre</w:t>
      </w:r>
      <w:proofErr w:type="spellEnd"/>
      <w:r>
        <w:rPr>
          <w:lang w:bidi="he-IL"/>
        </w:rPr>
        <w:t xml:space="preserve"> was a rich port city. Made wealthy first from the purple die</w:t>
      </w:r>
      <w:r w:rsidR="00022FB6">
        <w:rPr>
          <w:lang w:bidi="he-IL"/>
        </w:rPr>
        <w:t xml:space="preserve"> from the murex snail</w:t>
      </w:r>
      <w:r>
        <w:rPr>
          <w:lang w:bidi="he-IL"/>
        </w:rPr>
        <w:t>, and then from ship commerce.  Lots of silver and gold as evidence</w:t>
      </w:r>
      <w:r w:rsidR="00D416C6">
        <w:rPr>
          <w:lang w:bidi="he-IL"/>
        </w:rPr>
        <w:t>d</w:t>
      </w:r>
      <w:r>
        <w:rPr>
          <w:lang w:bidi="he-IL"/>
        </w:rPr>
        <w:t xml:space="preserve"> from many historical documents of commercial exchange.  They were militarily strong as</w:t>
      </w:r>
      <w:r w:rsidR="00D416C6">
        <w:rPr>
          <w:lang w:bidi="he-IL"/>
        </w:rPr>
        <w:t xml:space="preserve"> well, once withstanding a half-</w:t>
      </w:r>
      <w:r>
        <w:rPr>
          <w:lang w:bidi="he-IL"/>
        </w:rPr>
        <w:t xml:space="preserve">year siege by Nebuchadnezzar.  </w:t>
      </w:r>
    </w:p>
    <w:p w:rsidR="0031509F" w:rsidRDefault="0070232A" w:rsidP="0031509F">
      <w:pPr>
        <w:pStyle w:val="Answer"/>
        <w:rPr>
          <w:lang w:bidi="he-IL"/>
        </w:rPr>
      </w:pPr>
      <w:proofErr w:type="spellStart"/>
      <w:r>
        <w:rPr>
          <w:lang w:bidi="he-IL"/>
        </w:rPr>
        <w:t>Zech</w:t>
      </w:r>
      <w:proofErr w:type="spellEnd"/>
      <w:r>
        <w:rPr>
          <w:lang w:bidi="he-IL"/>
        </w:rPr>
        <w:t xml:space="preserve"> 9</w:t>
      </w:r>
      <w:r w:rsidR="0031509F">
        <w:rPr>
          <w:lang w:bidi="he-IL"/>
        </w:rPr>
        <w:t xml:space="preserve">:3 speaks of </w:t>
      </w:r>
      <w:proofErr w:type="spellStart"/>
      <w:r w:rsidR="0031509F">
        <w:rPr>
          <w:lang w:bidi="he-IL"/>
        </w:rPr>
        <w:t>Tyre</w:t>
      </w:r>
      <w:r>
        <w:rPr>
          <w:lang w:bidi="he-IL"/>
        </w:rPr>
        <w:t>’s</w:t>
      </w:r>
      <w:proofErr w:type="spellEnd"/>
      <w:r>
        <w:rPr>
          <w:lang w:bidi="he-IL"/>
        </w:rPr>
        <w:t xml:space="preserve"> might and riches.  Then </w:t>
      </w:r>
      <w:proofErr w:type="spellStart"/>
      <w:r>
        <w:rPr>
          <w:lang w:bidi="he-IL"/>
        </w:rPr>
        <w:t>Zech</w:t>
      </w:r>
      <w:proofErr w:type="spellEnd"/>
      <w:r>
        <w:rPr>
          <w:lang w:bidi="he-IL"/>
        </w:rPr>
        <w:t xml:space="preserve"> 9</w:t>
      </w:r>
      <w:r w:rsidR="0031509F">
        <w:rPr>
          <w:lang w:bidi="he-IL"/>
        </w:rPr>
        <w:t>:4 says Adonai will:</w:t>
      </w:r>
    </w:p>
    <w:p w:rsidR="0031509F" w:rsidRPr="0031509F" w:rsidRDefault="0031509F" w:rsidP="0031509F">
      <w:pPr>
        <w:pStyle w:val="ListBullet"/>
        <w:rPr>
          <w:color w:val="1F497D" w:themeColor="text2"/>
          <w:lang w:bidi="he-IL"/>
        </w:rPr>
      </w:pPr>
      <w:r w:rsidRPr="0031509F">
        <w:rPr>
          <w:color w:val="1F497D" w:themeColor="text2"/>
          <w:lang w:bidi="he-IL"/>
        </w:rPr>
        <w:t xml:space="preserve">strip her of her possessions, </w:t>
      </w:r>
    </w:p>
    <w:p w:rsidR="0031509F" w:rsidRPr="0031509F" w:rsidRDefault="0031509F" w:rsidP="0031509F">
      <w:pPr>
        <w:pStyle w:val="ListBullet"/>
        <w:rPr>
          <w:color w:val="1F497D" w:themeColor="text2"/>
          <w:lang w:bidi="he-IL"/>
        </w:rPr>
      </w:pPr>
      <w:r w:rsidRPr="0031509F">
        <w:rPr>
          <w:color w:val="1F497D" w:themeColor="text2"/>
          <w:lang w:bidi="he-IL"/>
        </w:rPr>
        <w:t xml:space="preserve">strike down her power on the sea </w:t>
      </w:r>
    </w:p>
    <w:p w:rsidR="0031509F" w:rsidRPr="0031509F" w:rsidRDefault="0031509F" w:rsidP="0031509F">
      <w:pPr>
        <w:pStyle w:val="ListBullet"/>
        <w:rPr>
          <w:color w:val="1F497D" w:themeColor="text2"/>
          <w:lang w:bidi="he-IL"/>
        </w:rPr>
      </w:pPr>
      <w:r w:rsidRPr="0031509F">
        <w:rPr>
          <w:color w:val="1F497D" w:themeColor="text2"/>
          <w:lang w:bidi="he-IL"/>
        </w:rPr>
        <w:t>devour her by fire.</w:t>
      </w:r>
    </w:p>
    <w:p w:rsidR="0031509F" w:rsidRPr="0031509F" w:rsidRDefault="0031509F" w:rsidP="00BA78C9">
      <w:pPr>
        <w:pStyle w:val="Answer"/>
        <w:spacing w:before="120"/>
        <w:rPr>
          <w:lang w:bidi="he-IL"/>
        </w:rPr>
      </w:pPr>
      <w:r>
        <w:rPr>
          <w:lang w:bidi="he-IL"/>
        </w:rPr>
        <w:t xml:space="preserve">It seems this </w:t>
      </w:r>
      <w:r w:rsidR="0070232A">
        <w:rPr>
          <w:lang w:bidi="he-IL"/>
        </w:rPr>
        <w:t xml:space="preserve">was </w:t>
      </w:r>
      <w:r>
        <w:rPr>
          <w:lang w:bidi="he-IL"/>
        </w:rPr>
        <w:t>fulfilled, at least in part, with the conquest of Alex</w:t>
      </w:r>
      <w:r w:rsidR="00022FB6">
        <w:rPr>
          <w:lang w:bidi="he-IL"/>
        </w:rPr>
        <w:t xml:space="preserve">ander the Great in 332 BC who </w:t>
      </w:r>
      <w:r w:rsidR="0070232A">
        <w:rPr>
          <w:lang w:bidi="he-IL"/>
        </w:rPr>
        <w:t>sieged</w:t>
      </w:r>
      <w:r w:rsidR="00BA78C9">
        <w:rPr>
          <w:lang w:bidi="he-IL"/>
        </w:rPr>
        <w:t xml:space="preserve"> the city for 7 months.  He finally </w:t>
      </w:r>
      <w:r w:rsidR="00022FB6">
        <w:rPr>
          <w:lang w:bidi="he-IL"/>
        </w:rPr>
        <w:t>buil</w:t>
      </w:r>
      <w:r w:rsidR="00BA78C9">
        <w:rPr>
          <w:lang w:bidi="he-IL"/>
        </w:rPr>
        <w:t>t</w:t>
      </w:r>
      <w:r w:rsidR="00022FB6">
        <w:rPr>
          <w:lang w:bidi="he-IL"/>
        </w:rPr>
        <w:t xml:space="preserve"> a 200yd wide causeway from demolished buildings of the city in order to attack the island fortress.  However </w:t>
      </w:r>
      <w:proofErr w:type="spellStart"/>
      <w:r w:rsidR="00022FB6">
        <w:rPr>
          <w:lang w:bidi="he-IL"/>
        </w:rPr>
        <w:t>Tyre</w:t>
      </w:r>
      <w:proofErr w:type="spellEnd"/>
      <w:r w:rsidR="00022FB6">
        <w:rPr>
          <w:lang w:bidi="he-IL"/>
        </w:rPr>
        <w:t xml:space="preserve"> was not totally destroyed </w:t>
      </w:r>
      <w:r w:rsidR="00BA78C9">
        <w:rPr>
          <w:lang w:bidi="he-IL"/>
        </w:rPr>
        <w:t>but never regained its former glory.  It remains today as a major city of Lebanon</w:t>
      </w:r>
      <w:r w:rsidR="00022FB6">
        <w:rPr>
          <w:lang w:bidi="he-IL"/>
        </w:rPr>
        <w:t>.</w:t>
      </w:r>
    </w:p>
    <w:p w:rsidR="006E2291" w:rsidRDefault="006E2291" w:rsidP="0070232A">
      <w:pPr>
        <w:pStyle w:val="question"/>
        <w:rPr>
          <w:lang w:bidi="he-IL"/>
        </w:rPr>
      </w:pPr>
      <w:r>
        <w:rPr>
          <w:lang w:bidi="he-IL"/>
        </w:rPr>
        <w:t xml:space="preserve">In </w:t>
      </w:r>
      <w:proofErr w:type="spellStart"/>
      <w:r>
        <w:rPr>
          <w:lang w:bidi="he-IL"/>
        </w:rPr>
        <w:t>Zech</w:t>
      </w:r>
      <w:proofErr w:type="spellEnd"/>
      <w:r>
        <w:rPr>
          <w:lang w:bidi="he-IL"/>
        </w:rPr>
        <w:t xml:space="preserve"> </w:t>
      </w:r>
      <w:r w:rsidR="0070232A">
        <w:rPr>
          <w:lang w:bidi="he-IL"/>
        </w:rPr>
        <w:t>9</w:t>
      </w:r>
      <w:r>
        <w:rPr>
          <w:lang w:bidi="he-IL"/>
        </w:rPr>
        <w:t>:3 there is some poetic wordplay going on in the phrase “</w:t>
      </w:r>
      <w:proofErr w:type="spellStart"/>
      <w:r>
        <w:rPr>
          <w:lang w:bidi="he-IL"/>
        </w:rPr>
        <w:t>Tyre</w:t>
      </w:r>
      <w:proofErr w:type="spellEnd"/>
      <w:r>
        <w:rPr>
          <w:lang w:bidi="he-IL"/>
        </w:rPr>
        <w:t xml:space="preserve"> has build herself a rampart”.  A literal translation of the Hebrew would be “built </w:t>
      </w:r>
      <w:proofErr w:type="spellStart"/>
      <w:r>
        <w:rPr>
          <w:lang w:bidi="he-IL"/>
        </w:rPr>
        <w:t>Tyre</w:t>
      </w:r>
      <w:proofErr w:type="spellEnd"/>
      <w:r>
        <w:rPr>
          <w:lang w:bidi="he-IL"/>
        </w:rPr>
        <w:t xml:space="preserve"> fortification for her”.  See if you can find the Hebrew for “</w:t>
      </w:r>
      <w:proofErr w:type="spellStart"/>
      <w:r>
        <w:rPr>
          <w:lang w:bidi="he-IL"/>
        </w:rPr>
        <w:t>Tyre</w:t>
      </w:r>
      <w:proofErr w:type="spellEnd"/>
      <w:r>
        <w:rPr>
          <w:lang w:bidi="he-IL"/>
        </w:rPr>
        <w:t>” and “fortification” and figure out what the poetic wordplay is.</w:t>
      </w:r>
    </w:p>
    <w:p w:rsidR="006E2291" w:rsidRDefault="006E2291" w:rsidP="006E2291">
      <w:pPr>
        <w:pStyle w:val="Answer"/>
        <w:rPr>
          <w:lang w:bidi="he-IL"/>
        </w:rPr>
      </w:pPr>
      <w:proofErr w:type="spellStart"/>
      <w:r w:rsidRPr="006E2291">
        <w:rPr>
          <w:b/>
          <w:bCs/>
          <w:lang w:bidi="he-IL"/>
        </w:rPr>
        <w:t>Tsor</w:t>
      </w:r>
      <w:proofErr w:type="spellEnd"/>
      <w:r w:rsidRPr="006E2291">
        <w:rPr>
          <w:b/>
          <w:bCs/>
          <w:lang w:bidi="he-IL"/>
        </w:rPr>
        <w:t xml:space="preserve"> ma-</w:t>
      </w:r>
      <w:proofErr w:type="spellStart"/>
      <w:r w:rsidRPr="006E2291">
        <w:rPr>
          <w:b/>
          <w:bCs/>
          <w:lang w:bidi="he-IL"/>
        </w:rPr>
        <w:t>tsor</w:t>
      </w:r>
      <w:proofErr w:type="spellEnd"/>
      <w:r>
        <w:rPr>
          <w:lang w:bidi="he-IL"/>
        </w:rPr>
        <w:t xml:space="preserve"> = </w:t>
      </w:r>
      <w:proofErr w:type="spellStart"/>
      <w:r>
        <w:rPr>
          <w:lang w:bidi="he-IL"/>
        </w:rPr>
        <w:t>Tyre</w:t>
      </w:r>
      <w:proofErr w:type="spellEnd"/>
      <w:r>
        <w:rPr>
          <w:lang w:bidi="he-IL"/>
        </w:rPr>
        <w:t xml:space="preserve"> fortification</w:t>
      </w:r>
    </w:p>
    <w:tbl>
      <w:tblPr>
        <w:bidiVisual/>
        <w:tblW w:w="0" w:type="auto"/>
        <w:jc w:val="center"/>
        <w:tblCellSpacing w:w="0" w:type="dxa"/>
        <w:tblCellMar>
          <w:left w:w="0" w:type="dxa"/>
          <w:right w:w="0" w:type="dxa"/>
        </w:tblCellMar>
        <w:tblLook w:val="04A0" w:firstRow="1" w:lastRow="0" w:firstColumn="1" w:lastColumn="0" w:noHBand="0" w:noVBand="1"/>
      </w:tblPr>
      <w:tblGrid>
        <w:gridCol w:w="1740"/>
        <w:gridCol w:w="60"/>
        <w:gridCol w:w="378"/>
        <w:gridCol w:w="60"/>
        <w:gridCol w:w="1094"/>
        <w:gridCol w:w="60"/>
        <w:gridCol w:w="1384"/>
      </w:tblGrid>
      <w:tr w:rsidR="006E2291" w:rsidRPr="006E2291" w:rsidTr="006E2291">
        <w:trPr>
          <w:tblCellSpacing w:w="0" w:type="dxa"/>
          <w:jc w:val="center"/>
        </w:trPr>
        <w:tc>
          <w:tcPr>
            <w:tcW w:w="0" w:type="auto"/>
            <w:noWrap/>
            <w:tcMar>
              <w:top w:w="200" w:type="dxa"/>
              <w:left w:w="0" w:type="dxa"/>
              <w:bottom w:w="0" w:type="dxa"/>
              <w:right w:w="0" w:type="dxa"/>
            </w:tcMar>
            <w:vAlign w:val="center"/>
            <w:hideMark/>
          </w:tcPr>
          <w:p w:rsidR="006E2291" w:rsidRPr="006E2291" w:rsidRDefault="006E2291" w:rsidP="006E2291">
            <w:pPr>
              <w:bidi/>
              <w:jc w:val="center"/>
              <w:rPr>
                <w:sz w:val="24"/>
                <w:lang w:bidi="he-IL"/>
              </w:rPr>
            </w:pPr>
            <w:r w:rsidRPr="006E2291">
              <w:rPr>
                <w:rFonts w:ascii="SBL Hebrew" w:hAnsi="SBL Hebrew"/>
                <w:sz w:val="32"/>
                <w:szCs w:val="32"/>
                <w:rtl/>
                <w:lang w:bidi="he-IL"/>
              </w:rPr>
              <w:t>וַתִּ֥בֶן</w:t>
            </w:r>
          </w:p>
        </w:tc>
        <w:tc>
          <w:tcPr>
            <w:tcW w:w="0" w:type="auto"/>
            <w:noWrap/>
            <w:tcMar>
              <w:top w:w="200" w:type="dxa"/>
              <w:left w:w="0" w:type="dxa"/>
              <w:bottom w:w="0" w:type="dxa"/>
              <w:right w:w="0" w:type="dxa"/>
            </w:tcMar>
            <w:vAlign w:val="center"/>
            <w:hideMark/>
          </w:tcPr>
          <w:p w:rsidR="006E2291" w:rsidRPr="006E2291" w:rsidRDefault="006E2291" w:rsidP="006E2291">
            <w:pPr>
              <w:bidi/>
              <w:jc w:val="center"/>
              <w:rPr>
                <w:sz w:val="24"/>
                <w:lang w:bidi="he-IL"/>
              </w:rPr>
            </w:pPr>
            <w:r w:rsidRPr="006E2291">
              <w:rPr>
                <w:rFonts w:ascii="SBL Hebrew" w:hAnsi="SBL Hebrew"/>
                <w:sz w:val="24"/>
                <w:rtl/>
                <w:lang w:bidi="he-IL"/>
              </w:rPr>
              <w:t> </w:t>
            </w:r>
          </w:p>
        </w:tc>
        <w:tc>
          <w:tcPr>
            <w:tcW w:w="0" w:type="auto"/>
            <w:noWrap/>
            <w:tcMar>
              <w:top w:w="200" w:type="dxa"/>
              <w:left w:w="0" w:type="dxa"/>
              <w:bottom w:w="0" w:type="dxa"/>
              <w:right w:w="0" w:type="dxa"/>
            </w:tcMar>
            <w:vAlign w:val="center"/>
            <w:hideMark/>
          </w:tcPr>
          <w:p w:rsidR="006E2291" w:rsidRPr="006E2291" w:rsidRDefault="006E2291" w:rsidP="006E2291">
            <w:pPr>
              <w:bidi/>
              <w:jc w:val="center"/>
              <w:rPr>
                <w:sz w:val="24"/>
                <w:lang w:bidi="he-IL"/>
              </w:rPr>
            </w:pPr>
            <w:r w:rsidRPr="006E2291">
              <w:rPr>
                <w:rFonts w:ascii="SBL Hebrew" w:hAnsi="SBL Hebrew"/>
                <w:sz w:val="32"/>
                <w:szCs w:val="32"/>
                <w:rtl/>
                <w:lang w:bidi="he-IL"/>
              </w:rPr>
              <w:t>צֹ֛ר</w:t>
            </w:r>
          </w:p>
        </w:tc>
        <w:tc>
          <w:tcPr>
            <w:tcW w:w="0" w:type="auto"/>
            <w:noWrap/>
            <w:tcMar>
              <w:top w:w="200" w:type="dxa"/>
              <w:left w:w="0" w:type="dxa"/>
              <w:bottom w:w="0" w:type="dxa"/>
              <w:right w:w="0" w:type="dxa"/>
            </w:tcMar>
            <w:vAlign w:val="center"/>
            <w:hideMark/>
          </w:tcPr>
          <w:p w:rsidR="006E2291" w:rsidRPr="006E2291" w:rsidRDefault="006E2291" w:rsidP="006E2291">
            <w:pPr>
              <w:bidi/>
              <w:jc w:val="center"/>
              <w:rPr>
                <w:sz w:val="24"/>
                <w:lang w:bidi="he-IL"/>
              </w:rPr>
            </w:pPr>
            <w:r w:rsidRPr="006E2291">
              <w:rPr>
                <w:rFonts w:ascii="SBL Hebrew" w:hAnsi="SBL Hebrew"/>
                <w:sz w:val="24"/>
                <w:rtl/>
                <w:lang w:bidi="he-IL"/>
              </w:rPr>
              <w:t> </w:t>
            </w:r>
          </w:p>
        </w:tc>
        <w:tc>
          <w:tcPr>
            <w:tcW w:w="0" w:type="auto"/>
            <w:noWrap/>
            <w:tcMar>
              <w:top w:w="200" w:type="dxa"/>
              <w:left w:w="0" w:type="dxa"/>
              <w:bottom w:w="0" w:type="dxa"/>
              <w:right w:w="0" w:type="dxa"/>
            </w:tcMar>
            <w:vAlign w:val="center"/>
            <w:hideMark/>
          </w:tcPr>
          <w:p w:rsidR="006E2291" w:rsidRPr="006E2291" w:rsidRDefault="006E2291" w:rsidP="006E2291">
            <w:pPr>
              <w:bidi/>
              <w:jc w:val="center"/>
              <w:rPr>
                <w:sz w:val="24"/>
                <w:lang w:bidi="he-IL"/>
              </w:rPr>
            </w:pPr>
            <w:r w:rsidRPr="006E2291">
              <w:rPr>
                <w:rFonts w:ascii="SBL Hebrew" w:hAnsi="SBL Hebrew"/>
                <w:sz w:val="32"/>
                <w:szCs w:val="32"/>
                <w:rtl/>
                <w:lang w:bidi="he-IL"/>
              </w:rPr>
              <w:t>מָצ֖וֹר</w:t>
            </w:r>
          </w:p>
        </w:tc>
        <w:tc>
          <w:tcPr>
            <w:tcW w:w="0" w:type="auto"/>
            <w:noWrap/>
            <w:tcMar>
              <w:top w:w="200" w:type="dxa"/>
              <w:left w:w="0" w:type="dxa"/>
              <w:bottom w:w="0" w:type="dxa"/>
              <w:right w:w="0" w:type="dxa"/>
            </w:tcMar>
            <w:vAlign w:val="center"/>
            <w:hideMark/>
          </w:tcPr>
          <w:p w:rsidR="006E2291" w:rsidRPr="006E2291" w:rsidRDefault="006E2291" w:rsidP="006E2291">
            <w:pPr>
              <w:bidi/>
              <w:jc w:val="center"/>
              <w:rPr>
                <w:sz w:val="24"/>
                <w:lang w:bidi="he-IL"/>
              </w:rPr>
            </w:pPr>
            <w:r w:rsidRPr="006E2291">
              <w:rPr>
                <w:rFonts w:ascii="SBL Hebrew" w:hAnsi="SBL Hebrew"/>
                <w:sz w:val="24"/>
                <w:rtl/>
                <w:lang w:bidi="he-IL"/>
              </w:rPr>
              <w:t> </w:t>
            </w:r>
          </w:p>
        </w:tc>
        <w:tc>
          <w:tcPr>
            <w:tcW w:w="0" w:type="auto"/>
            <w:noWrap/>
            <w:tcMar>
              <w:top w:w="200" w:type="dxa"/>
              <w:left w:w="0" w:type="dxa"/>
              <w:bottom w:w="0" w:type="dxa"/>
              <w:right w:w="0" w:type="dxa"/>
            </w:tcMar>
            <w:vAlign w:val="center"/>
            <w:hideMark/>
          </w:tcPr>
          <w:p w:rsidR="006E2291" w:rsidRPr="006E2291" w:rsidRDefault="006E2291" w:rsidP="006E2291">
            <w:pPr>
              <w:bidi/>
              <w:jc w:val="center"/>
              <w:rPr>
                <w:sz w:val="24"/>
                <w:lang w:bidi="he-IL"/>
              </w:rPr>
            </w:pPr>
            <w:r w:rsidRPr="006E2291">
              <w:rPr>
                <w:rFonts w:ascii="SBL Hebrew" w:hAnsi="SBL Hebrew"/>
                <w:sz w:val="32"/>
                <w:szCs w:val="32"/>
                <w:rtl/>
                <w:lang w:bidi="he-IL"/>
              </w:rPr>
              <w:t>לָ֑הּ</w:t>
            </w:r>
          </w:p>
        </w:tc>
      </w:tr>
      <w:tr w:rsidR="006E2291" w:rsidRPr="006E2291" w:rsidTr="006E2291">
        <w:trPr>
          <w:tblCellSpacing w:w="0" w:type="dxa"/>
          <w:jc w:val="center"/>
        </w:trPr>
        <w:tc>
          <w:tcPr>
            <w:tcW w:w="0" w:type="auto"/>
            <w:noWrap/>
            <w:vAlign w:val="center"/>
            <w:hideMark/>
          </w:tcPr>
          <w:p w:rsidR="006E2291" w:rsidRPr="006E2291" w:rsidRDefault="006E2291" w:rsidP="006E2291">
            <w:pPr>
              <w:bidi/>
              <w:jc w:val="center"/>
              <w:rPr>
                <w:sz w:val="24"/>
                <w:lang w:bidi="he-IL"/>
              </w:rPr>
            </w:pPr>
            <w:proofErr w:type="spellStart"/>
            <w:r w:rsidRPr="006E2291">
              <w:rPr>
                <w:szCs w:val="20"/>
                <w:lang w:bidi="he-IL"/>
              </w:rPr>
              <w:t>wǎt·ti</w:t>
            </w:r>
            <w:proofErr w:type="spellEnd"/>
            <w:r w:rsidRPr="006E2291">
              <w:rPr>
                <w:szCs w:val="20"/>
                <w:lang w:bidi="he-IL"/>
              </w:rPr>
              <w:t>ʹ·</w:t>
            </w:r>
            <w:proofErr w:type="spellStart"/>
            <w:r w:rsidRPr="006E2291">
              <w:rPr>
                <w:szCs w:val="20"/>
                <w:lang w:bidi="he-IL"/>
              </w:rPr>
              <w:t>ḇěn</w:t>
            </w:r>
            <w:proofErr w:type="spellEnd"/>
          </w:p>
        </w:tc>
        <w:tc>
          <w:tcPr>
            <w:tcW w:w="0" w:type="auto"/>
            <w:vAlign w:val="center"/>
            <w:hideMark/>
          </w:tcPr>
          <w:p w:rsidR="006E2291" w:rsidRPr="006E2291" w:rsidRDefault="006E2291" w:rsidP="006E2291">
            <w:pPr>
              <w:bidi/>
              <w:rPr>
                <w:sz w:val="24"/>
                <w:lang w:bidi="he-IL"/>
              </w:rPr>
            </w:pPr>
          </w:p>
        </w:tc>
        <w:tc>
          <w:tcPr>
            <w:tcW w:w="0" w:type="auto"/>
            <w:noWrap/>
            <w:vAlign w:val="center"/>
            <w:hideMark/>
          </w:tcPr>
          <w:p w:rsidR="006E2291" w:rsidRPr="006E2291" w:rsidRDefault="006E2291" w:rsidP="006E2291">
            <w:pPr>
              <w:bidi/>
              <w:jc w:val="center"/>
              <w:rPr>
                <w:sz w:val="24"/>
                <w:lang w:bidi="he-IL"/>
              </w:rPr>
            </w:pPr>
            <w:proofErr w:type="spellStart"/>
            <w:r w:rsidRPr="006E2291">
              <w:rPr>
                <w:szCs w:val="20"/>
                <w:lang w:bidi="he-IL"/>
              </w:rPr>
              <w:t>ṣōr</w:t>
            </w:r>
            <w:proofErr w:type="spellEnd"/>
            <w:r w:rsidRPr="006E2291">
              <w:rPr>
                <w:szCs w:val="20"/>
                <w:lang w:bidi="he-IL"/>
              </w:rPr>
              <w:t>ʹ</w:t>
            </w:r>
          </w:p>
        </w:tc>
        <w:tc>
          <w:tcPr>
            <w:tcW w:w="0" w:type="auto"/>
            <w:vAlign w:val="center"/>
            <w:hideMark/>
          </w:tcPr>
          <w:p w:rsidR="006E2291" w:rsidRPr="006E2291" w:rsidRDefault="006E2291" w:rsidP="006E2291">
            <w:pPr>
              <w:bidi/>
              <w:rPr>
                <w:sz w:val="24"/>
                <w:lang w:bidi="he-IL"/>
              </w:rPr>
            </w:pPr>
          </w:p>
        </w:tc>
        <w:tc>
          <w:tcPr>
            <w:tcW w:w="0" w:type="auto"/>
            <w:noWrap/>
            <w:vAlign w:val="center"/>
            <w:hideMark/>
          </w:tcPr>
          <w:p w:rsidR="006E2291" w:rsidRPr="006E2291" w:rsidRDefault="006E2291" w:rsidP="006E2291">
            <w:pPr>
              <w:bidi/>
              <w:jc w:val="center"/>
              <w:rPr>
                <w:sz w:val="24"/>
                <w:lang w:bidi="he-IL"/>
              </w:rPr>
            </w:pPr>
            <w:proofErr w:type="spellStart"/>
            <w:r w:rsidRPr="006E2291">
              <w:rPr>
                <w:szCs w:val="20"/>
                <w:lang w:bidi="he-IL"/>
              </w:rPr>
              <w:t>mā·ṣôr</w:t>
            </w:r>
            <w:proofErr w:type="spellEnd"/>
            <w:r w:rsidRPr="006E2291">
              <w:rPr>
                <w:szCs w:val="20"/>
                <w:lang w:bidi="he-IL"/>
              </w:rPr>
              <w:t>ʹ</w:t>
            </w:r>
          </w:p>
        </w:tc>
        <w:tc>
          <w:tcPr>
            <w:tcW w:w="0" w:type="auto"/>
            <w:vAlign w:val="center"/>
            <w:hideMark/>
          </w:tcPr>
          <w:p w:rsidR="006E2291" w:rsidRPr="006E2291" w:rsidRDefault="006E2291" w:rsidP="006E2291">
            <w:pPr>
              <w:bidi/>
              <w:rPr>
                <w:sz w:val="24"/>
                <w:lang w:bidi="he-IL"/>
              </w:rPr>
            </w:pPr>
          </w:p>
        </w:tc>
        <w:tc>
          <w:tcPr>
            <w:tcW w:w="0" w:type="auto"/>
            <w:noWrap/>
            <w:vAlign w:val="center"/>
            <w:hideMark/>
          </w:tcPr>
          <w:p w:rsidR="006E2291" w:rsidRPr="006E2291" w:rsidRDefault="006E2291" w:rsidP="006E2291">
            <w:pPr>
              <w:bidi/>
              <w:jc w:val="center"/>
              <w:rPr>
                <w:sz w:val="24"/>
                <w:lang w:bidi="he-IL"/>
              </w:rPr>
            </w:pPr>
            <w:proofErr w:type="spellStart"/>
            <w:r w:rsidRPr="006E2291">
              <w:rPr>
                <w:szCs w:val="20"/>
                <w:lang w:bidi="he-IL"/>
              </w:rPr>
              <w:t>lāh</w:t>
            </w:r>
            <w:proofErr w:type="spellEnd"/>
            <w:r w:rsidRPr="006E2291">
              <w:rPr>
                <w:szCs w:val="20"/>
                <w:lang w:bidi="he-IL"/>
              </w:rPr>
              <w:t>ʹ</w:t>
            </w:r>
          </w:p>
        </w:tc>
      </w:tr>
      <w:tr w:rsidR="006E2291" w:rsidRPr="006E2291" w:rsidTr="006E2291">
        <w:trPr>
          <w:tblCellSpacing w:w="0" w:type="dxa"/>
          <w:jc w:val="center"/>
        </w:trPr>
        <w:tc>
          <w:tcPr>
            <w:tcW w:w="0" w:type="auto"/>
            <w:noWrap/>
            <w:vAlign w:val="center"/>
            <w:hideMark/>
          </w:tcPr>
          <w:p w:rsidR="006E2291" w:rsidRPr="006E2291" w:rsidRDefault="006E2291" w:rsidP="006E2291">
            <w:pPr>
              <w:bidi/>
              <w:jc w:val="center"/>
              <w:rPr>
                <w:sz w:val="24"/>
                <w:lang w:bidi="he-IL"/>
              </w:rPr>
            </w:pPr>
            <w:r w:rsidRPr="006E2291">
              <w:rPr>
                <w:rFonts w:ascii="SBL Hebrew" w:hAnsi="SBL Hebrew"/>
                <w:sz w:val="32"/>
                <w:szCs w:val="32"/>
                <w:rtl/>
                <w:lang w:bidi="he-IL"/>
              </w:rPr>
              <w:t>וְ · בנה</w:t>
            </w:r>
          </w:p>
        </w:tc>
        <w:tc>
          <w:tcPr>
            <w:tcW w:w="0" w:type="auto"/>
            <w:vAlign w:val="center"/>
            <w:hideMark/>
          </w:tcPr>
          <w:p w:rsidR="006E2291" w:rsidRPr="006E2291" w:rsidRDefault="006E2291" w:rsidP="006E2291">
            <w:pPr>
              <w:bidi/>
              <w:rPr>
                <w:sz w:val="24"/>
                <w:lang w:bidi="he-IL"/>
              </w:rPr>
            </w:pPr>
          </w:p>
        </w:tc>
        <w:tc>
          <w:tcPr>
            <w:tcW w:w="0" w:type="auto"/>
            <w:noWrap/>
            <w:vAlign w:val="center"/>
            <w:hideMark/>
          </w:tcPr>
          <w:p w:rsidR="006E2291" w:rsidRPr="006E2291" w:rsidRDefault="006E2291" w:rsidP="006E2291">
            <w:pPr>
              <w:bidi/>
              <w:jc w:val="center"/>
              <w:rPr>
                <w:sz w:val="24"/>
                <w:lang w:bidi="he-IL"/>
              </w:rPr>
            </w:pPr>
            <w:r w:rsidRPr="006E2291">
              <w:rPr>
                <w:rFonts w:ascii="SBL Hebrew" w:hAnsi="SBL Hebrew"/>
                <w:sz w:val="32"/>
                <w:szCs w:val="32"/>
                <w:rtl/>
                <w:lang w:bidi="he-IL"/>
              </w:rPr>
              <w:t>צֹר</w:t>
            </w:r>
          </w:p>
        </w:tc>
        <w:tc>
          <w:tcPr>
            <w:tcW w:w="0" w:type="auto"/>
            <w:vAlign w:val="center"/>
            <w:hideMark/>
          </w:tcPr>
          <w:p w:rsidR="006E2291" w:rsidRPr="006E2291" w:rsidRDefault="006E2291" w:rsidP="006E2291">
            <w:pPr>
              <w:bidi/>
              <w:rPr>
                <w:sz w:val="24"/>
                <w:lang w:bidi="he-IL"/>
              </w:rPr>
            </w:pPr>
          </w:p>
        </w:tc>
        <w:tc>
          <w:tcPr>
            <w:tcW w:w="0" w:type="auto"/>
            <w:noWrap/>
            <w:vAlign w:val="center"/>
            <w:hideMark/>
          </w:tcPr>
          <w:p w:rsidR="006E2291" w:rsidRPr="006E2291" w:rsidRDefault="006E2291" w:rsidP="006E2291">
            <w:pPr>
              <w:bidi/>
              <w:jc w:val="center"/>
              <w:rPr>
                <w:sz w:val="24"/>
                <w:lang w:bidi="he-IL"/>
              </w:rPr>
            </w:pPr>
            <w:r w:rsidRPr="006E2291">
              <w:rPr>
                <w:rFonts w:ascii="SBL Hebrew" w:hAnsi="SBL Hebrew"/>
                <w:sz w:val="32"/>
                <w:szCs w:val="32"/>
                <w:rtl/>
                <w:lang w:bidi="he-IL"/>
              </w:rPr>
              <w:t>מָצוֹר</w:t>
            </w:r>
          </w:p>
        </w:tc>
        <w:tc>
          <w:tcPr>
            <w:tcW w:w="0" w:type="auto"/>
            <w:vAlign w:val="center"/>
            <w:hideMark/>
          </w:tcPr>
          <w:p w:rsidR="006E2291" w:rsidRPr="006E2291" w:rsidRDefault="006E2291" w:rsidP="006E2291">
            <w:pPr>
              <w:bidi/>
              <w:rPr>
                <w:sz w:val="24"/>
                <w:lang w:bidi="he-IL"/>
              </w:rPr>
            </w:pPr>
          </w:p>
        </w:tc>
        <w:tc>
          <w:tcPr>
            <w:tcW w:w="0" w:type="auto"/>
            <w:noWrap/>
            <w:vAlign w:val="center"/>
            <w:hideMark/>
          </w:tcPr>
          <w:p w:rsidR="006E2291" w:rsidRPr="006E2291" w:rsidRDefault="006E2291" w:rsidP="006E2291">
            <w:pPr>
              <w:bidi/>
              <w:jc w:val="center"/>
              <w:rPr>
                <w:sz w:val="24"/>
                <w:lang w:bidi="he-IL"/>
              </w:rPr>
            </w:pPr>
            <w:r w:rsidRPr="006E2291">
              <w:rPr>
                <w:rFonts w:ascii="SBL Hebrew" w:hAnsi="SBL Hebrew"/>
                <w:sz w:val="32"/>
                <w:szCs w:val="32"/>
                <w:rtl/>
                <w:lang w:bidi="he-IL"/>
              </w:rPr>
              <w:t>לְ · הִיא</w:t>
            </w:r>
          </w:p>
        </w:tc>
      </w:tr>
      <w:tr w:rsidR="006E2291" w:rsidRPr="006E2291" w:rsidTr="006E2291">
        <w:trPr>
          <w:tblCellSpacing w:w="0" w:type="dxa"/>
          <w:jc w:val="center"/>
        </w:trPr>
        <w:tc>
          <w:tcPr>
            <w:tcW w:w="0" w:type="auto"/>
            <w:noWrap/>
            <w:vAlign w:val="center"/>
            <w:hideMark/>
          </w:tcPr>
          <w:p w:rsidR="006E2291" w:rsidRPr="006E2291" w:rsidRDefault="006E2291" w:rsidP="006E2291">
            <w:pPr>
              <w:bidi/>
              <w:jc w:val="center"/>
              <w:rPr>
                <w:sz w:val="24"/>
                <w:lang w:bidi="he-IL"/>
              </w:rPr>
            </w:pPr>
            <w:r w:rsidRPr="006E2291">
              <w:rPr>
                <w:szCs w:val="20"/>
                <w:lang w:bidi="he-IL"/>
              </w:rPr>
              <w:t xml:space="preserve">w · </w:t>
            </w:r>
            <w:proofErr w:type="spellStart"/>
            <w:r w:rsidRPr="006E2291">
              <w:rPr>
                <w:szCs w:val="20"/>
                <w:lang w:bidi="he-IL"/>
              </w:rPr>
              <w:t>bnh</w:t>
            </w:r>
            <w:proofErr w:type="spellEnd"/>
          </w:p>
        </w:tc>
        <w:tc>
          <w:tcPr>
            <w:tcW w:w="0" w:type="auto"/>
            <w:vAlign w:val="center"/>
            <w:hideMark/>
          </w:tcPr>
          <w:p w:rsidR="006E2291" w:rsidRPr="006E2291" w:rsidRDefault="006E2291" w:rsidP="006E2291">
            <w:pPr>
              <w:bidi/>
              <w:rPr>
                <w:sz w:val="24"/>
                <w:lang w:bidi="he-IL"/>
              </w:rPr>
            </w:pPr>
          </w:p>
        </w:tc>
        <w:tc>
          <w:tcPr>
            <w:tcW w:w="0" w:type="auto"/>
            <w:noWrap/>
            <w:vAlign w:val="center"/>
            <w:hideMark/>
          </w:tcPr>
          <w:p w:rsidR="006E2291" w:rsidRPr="006E2291" w:rsidRDefault="006E2291" w:rsidP="006E2291">
            <w:pPr>
              <w:bidi/>
              <w:jc w:val="center"/>
              <w:rPr>
                <w:sz w:val="24"/>
                <w:lang w:bidi="he-IL"/>
              </w:rPr>
            </w:pPr>
            <w:proofErr w:type="spellStart"/>
            <w:r w:rsidRPr="006E2291">
              <w:rPr>
                <w:szCs w:val="20"/>
                <w:lang w:bidi="he-IL"/>
              </w:rPr>
              <w:t>ṣōr</w:t>
            </w:r>
            <w:proofErr w:type="spellEnd"/>
            <w:r w:rsidRPr="006E2291">
              <w:rPr>
                <w:szCs w:val="20"/>
                <w:lang w:bidi="he-IL"/>
              </w:rPr>
              <w:t>ʹ</w:t>
            </w:r>
          </w:p>
        </w:tc>
        <w:tc>
          <w:tcPr>
            <w:tcW w:w="0" w:type="auto"/>
            <w:vAlign w:val="center"/>
            <w:hideMark/>
          </w:tcPr>
          <w:p w:rsidR="006E2291" w:rsidRPr="006E2291" w:rsidRDefault="006E2291" w:rsidP="006E2291">
            <w:pPr>
              <w:bidi/>
              <w:rPr>
                <w:sz w:val="24"/>
                <w:lang w:bidi="he-IL"/>
              </w:rPr>
            </w:pPr>
          </w:p>
        </w:tc>
        <w:tc>
          <w:tcPr>
            <w:tcW w:w="0" w:type="auto"/>
            <w:noWrap/>
            <w:vAlign w:val="center"/>
            <w:hideMark/>
          </w:tcPr>
          <w:p w:rsidR="006E2291" w:rsidRPr="006E2291" w:rsidRDefault="006E2291" w:rsidP="006E2291">
            <w:pPr>
              <w:bidi/>
              <w:jc w:val="center"/>
              <w:rPr>
                <w:sz w:val="24"/>
                <w:lang w:bidi="he-IL"/>
              </w:rPr>
            </w:pPr>
            <w:proofErr w:type="spellStart"/>
            <w:r w:rsidRPr="006E2291">
              <w:rPr>
                <w:szCs w:val="20"/>
                <w:lang w:bidi="he-IL"/>
              </w:rPr>
              <w:t>mā·ṣôr</w:t>
            </w:r>
            <w:proofErr w:type="spellEnd"/>
            <w:r w:rsidRPr="006E2291">
              <w:rPr>
                <w:szCs w:val="20"/>
                <w:lang w:bidi="he-IL"/>
              </w:rPr>
              <w:t>ʹ</w:t>
            </w:r>
          </w:p>
        </w:tc>
        <w:tc>
          <w:tcPr>
            <w:tcW w:w="0" w:type="auto"/>
            <w:vAlign w:val="center"/>
            <w:hideMark/>
          </w:tcPr>
          <w:p w:rsidR="006E2291" w:rsidRPr="006E2291" w:rsidRDefault="006E2291" w:rsidP="006E2291">
            <w:pPr>
              <w:bidi/>
              <w:rPr>
                <w:sz w:val="24"/>
                <w:lang w:bidi="he-IL"/>
              </w:rPr>
            </w:pPr>
          </w:p>
        </w:tc>
        <w:tc>
          <w:tcPr>
            <w:tcW w:w="0" w:type="auto"/>
            <w:noWrap/>
            <w:vAlign w:val="center"/>
            <w:hideMark/>
          </w:tcPr>
          <w:p w:rsidR="006E2291" w:rsidRPr="006E2291" w:rsidRDefault="006E2291" w:rsidP="006E2291">
            <w:pPr>
              <w:bidi/>
              <w:jc w:val="center"/>
              <w:rPr>
                <w:sz w:val="24"/>
                <w:lang w:bidi="he-IL"/>
              </w:rPr>
            </w:pPr>
            <w:r w:rsidRPr="006E2291">
              <w:rPr>
                <w:szCs w:val="20"/>
                <w:lang w:bidi="he-IL"/>
              </w:rPr>
              <w:t xml:space="preserve">l · </w:t>
            </w:r>
            <w:proofErr w:type="spellStart"/>
            <w:r w:rsidRPr="006E2291">
              <w:rPr>
                <w:szCs w:val="20"/>
                <w:lang w:bidi="he-IL"/>
              </w:rPr>
              <w:t>hîʾ</w:t>
            </w:r>
            <w:proofErr w:type="spellEnd"/>
            <w:r w:rsidRPr="006E2291">
              <w:rPr>
                <w:szCs w:val="20"/>
                <w:lang w:bidi="he-IL"/>
              </w:rPr>
              <w:t>ʹ</w:t>
            </w:r>
          </w:p>
        </w:tc>
      </w:tr>
      <w:tr w:rsidR="006E2291" w:rsidRPr="006E2291" w:rsidTr="006E2291">
        <w:trPr>
          <w:tblCellSpacing w:w="0" w:type="dxa"/>
          <w:jc w:val="center"/>
        </w:trPr>
        <w:tc>
          <w:tcPr>
            <w:tcW w:w="0" w:type="auto"/>
            <w:noWrap/>
            <w:vAlign w:val="center"/>
            <w:hideMark/>
          </w:tcPr>
          <w:p w:rsidR="006E2291" w:rsidRPr="006E2291" w:rsidRDefault="006E2291" w:rsidP="006E2291">
            <w:pPr>
              <w:bidi/>
              <w:jc w:val="center"/>
              <w:rPr>
                <w:sz w:val="24"/>
                <w:lang w:bidi="he-IL"/>
              </w:rPr>
            </w:pPr>
            <w:r w:rsidRPr="006E2291">
              <w:rPr>
                <w:szCs w:val="20"/>
                <w:lang w:bidi="he-IL"/>
              </w:rPr>
              <w:t>and · built</w:t>
            </w:r>
          </w:p>
        </w:tc>
        <w:tc>
          <w:tcPr>
            <w:tcW w:w="0" w:type="auto"/>
            <w:vAlign w:val="center"/>
            <w:hideMark/>
          </w:tcPr>
          <w:p w:rsidR="006E2291" w:rsidRPr="006E2291" w:rsidRDefault="006E2291" w:rsidP="006E2291">
            <w:pPr>
              <w:bidi/>
              <w:rPr>
                <w:sz w:val="24"/>
                <w:lang w:bidi="he-IL"/>
              </w:rPr>
            </w:pPr>
          </w:p>
        </w:tc>
        <w:tc>
          <w:tcPr>
            <w:tcW w:w="0" w:type="auto"/>
            <w:noWrap/>
            <w:vAlign w:val="center"/>
            <w:hideMark/>
          </w:tcPr>
          <w:p w:rsidR="006E2291" w:rsidRPr="006E2291" w:rsidRDefault="006E2291" w:rsidP="006E2291">
            <w:pPr>
              <w:bidi/>
              <w:jc w:val="center"/>
              <w:rPr>
                <w:sz w:val="24"/>
                <w:lang w:bidi="he-IL"/>
              </w:rPr>
            </w:pPr>
            <w:proofErr w:type="spellStart"/>
            <w:r w:rsidRPr="006E2291">
              <w:rPr>
                <w:szCs w:val="20"/>
                <w:lang w:bidi="he-IL"/>
              </w:rPr>
              <w:t>Tyre</w:t>
            </w:r>
            <w:proofErr w:type="spellEnd"/>
          </w:p>
        </w:tc>
        <w:tc>
          <w:tcPr>
            <w:tcW w:w="0" w:type="auto"/>
            <w:vAlign w:val="center"/>
            <w:hideMark/>
          </w:tcPr>
          <w:p w:rsidR="006E2291" w:rsidRPr="006E2291" w:rsidRDefault="006E2291" w:rsidP="006E2291">
            <w:pPr>
              <w:bidi/>
              <w:rPr>
                <w:sz w:val="24"/>
                <w:lang w:bidi="he-IL"/>
              </w:rPr>
            </w:pPr>
          </w:p>
        </w:tc>
        <w:tc>
          <w:tcPr>
            <w:tcW w:w="0" w:type="auto"/>
            <w:noWrap/>
            <w:vAlign w:val="center"/>
            <w:hideMark/>
          </w:tcPr>
          <w:p w:rsidR="006E2291" w:rsidRPr="006E2291" w:rsidRDefault="006E2291" w:rsidP="006E2291">
            <w:pPr>
              <w:bidi/>
              <w:jc w:val="center"/>
              <w:rPr>
                <w:sz w:val="24"/>
                <w:lang w:bidi="he-IL"/>
              </w:rPr>
            </w:pPr>
            <w:r w:rsidRPr="006E2291">
              <w:rPr>
                <w:szCs w:val="20"/>
                <w:lang w:bidi="he-IL"/>
              </w:rPr>
              <w:t>fortification</w:t>
            </w:r>
          </w:p>
        </w:tc>
        <w:tc>
          <w:tcPr>
            <w:tcW w:w="0" w:type="auto"/>
            <w:vAlign w:val="center"/>
            <w:hideMark/>
          </w:tcPr>
          <w:p w:rsidR="006E2291" w:rsidRPr="006E2291" w:rsidRDefault="006E2291" w:rsidP="006E2291">
            <w:pPr>
              <w:bidi/>
              <w:rPr>
                <w:sz w:val="24"/>
                <w:lang w:bidi="he-IL"/>
              </w:rPr>
            </w:pPr>
          </w:p>
        </w:tc>
        <w:tc>
          <w:tcPr>
            <w:tcW w:w="0" w:type="auto"/>
            <w:noWrap/>
            <w:vAlign w:val="center"/>
            <w:hideMark/>
          </w:tcPr>
          <w:p w:rsidR="006E2291" w:rsidRPr="006E2291" w:rsidRDefault="006E2291" w:rsidP="006E2291">
            <w:pPr>
              <w:bidi/>
              <w:jc w:val="center"/>
              <w:rPr>
                <w:sz w:val="24"/>
                <w:lang w:bidi="he-IL"/>
              </w:rPr>
            </w:pPr>
            <w:r w:rsidRPr="006E2291">
              <w:rPr>
                <w:szCs w:val="20"/>
                <w:lang w:bidi="he-IL"/>
              </w:rPr>
              <w:t>for · she</w:t>
            </w:r>
          </w:p>
        </w:tc>
      </w:tr>
      <w:tr w:rsidR="006E2291" w:rsidRPr="006E2291" w:rsidTr="006E2291">
        <w:trPr>
          <w:tblCellSpacing w:w="0" w:type="dxa"/>
          <w:jc w:val="center"/>
        </w:trPr>
        <w:tc>
          <w:tcPr>
            <w:tcW w:w="0" w:type="auto"/>
            <w:noWrap/>
            <w:vAlign w:val="center"/>
            <w:hideMark/>
          </w:tcPr>
          <w:p w:rsidR="006E2291" w:rsidRPr="006E2291" w:rsidRDefault="006E2291" w:rsidP="006E2291">
            <w:pPr>
              <w:bidi/>
              <w:jc w:val="center"/>
              <w:rPr>
                <w:sz w:val="24"/>
                <w:lang w:bidi="he-IL"/>
              </w:rPr>
            </w:pPr>
            <w:r w:rsidRPr="006E2291">
              <w:rPr>
                <w:szCs w:val="20"/>
                <w:lang w:bidi="he-IL"/>
              </w:rPr>
              <w:t>and · (</w:t>
            </w:r>
            <w:proofErr w:type="spellStart"/>
            <w:r w:rsidRPr="006E2291">
              <w:rPr>
                <w:szCs w:val="20"/>
                <w:lang w:bidi="he-IL"/>
              </w:rPr>
              <w:t>she|it</w:t>
            </w:r>
            <w:proofErr w:type="spellEnd"/>
            <w:r w:rsidRPr="006E2291">
              <w:rPr>
                <w:szCs w:val="20"/>
                <w:lang w:bidi="he-IL"/>
              </w:rPr>
              <w:t>) has built</w:t>
            </w:r>
          </w:p>
        </w:tc>
        <w:tc>
          <w:tcPr>
            <w:tcW w:w="0" w:type="auto"/>
            <w:vAlign w:val="center"/>
            <w:hideMark/>
          </w:tcPr>
          <w:p w:rsidR="006E2291" w:rsidRPr="006E2291" w:rsidRDefault="006E2291" w:rsidP="006E2291">
            <w:pPr>
              <w:bidi/>
              <w:rPr>
                <w:sz w:val="24"/>
                <w:lang w:bidi="he-IL"/>
              </w:rPr>
            </w:pPr>
          </w:p>
        </w:tc>
        <w:tc>
          <w:tcPr>
            <w:tcW w:w="0" w:type="auto"/>
            <w:noWrap/>
            <w:vAlign w:val="center"/>
            <w:hideMark/>
          </w:tcPr>
          <w:p w:rsidR="006E2291" w:rsidRPr="006E2291" w:rsidRDefault="006E2291" w:rsidP="006E2291">
            <w:pPr>
              <w:bidi/>
              <w:jc w:val="center"/>
              <w:rPr>
                <w:sz w:val="24"/>
                <w:lang w:bidi="he-IL"/>
              </w:rPr>
            </w:pPr>
            <w:proofErr w:type="spellStart"/>
            <w:r w:rsidRPr="006E2291">
              <w:rPr>
                <w:szCs w:val="20"/>
                <w:lang w:bidi="he-IL"/>
              </w:rPr>
              <w:t>Tyre</w:t>
            </w:r>
            <w:proofErr w:type="spellEnd"/>
          </w:p>
        </w:tc>
        <w:tc>
          <w:tcPr>
            <w:tcW w:w="0" w:type="auto"/>
            <w:vAlign w:val="center"/>
            <w:hideMark/>
          </w:tcPr>
          <w:p w:rsidR="006E2291" w:rsidRPr="006E2291" w:rsidRDefault="006E2291" w:rsidP="006E2291">
            <w:pPr>
              <w:bidi/>
              <w:rPr>
                <w:sz w:val="24"/>
                <w:lang w:bidi="he-IL"/>
              </w:rPr>
            </w:pPr>
          </w:p>
        </w:tc>
        <w:tc>
          <w:tcPr>
            <w:tcW w:w="0" w:type="auto"/>
            <w:noWrap/>
            <w:vAlign w:val="center"/>
            <w:hideMark/>
          </w:tcPr>
          <w:p w:rsidR="006E2291" w:rsidRPr="006E2291" w:rsidRDefault="006E2291" w:rsidP="006E2291">
            <w:pPr>
              <w:bidi/>
              <w:jc w:val="center"/>
              <w:rPr>
                <w:sz w:val="24"/>
                <w:lang w:bidi="he-IL"/>
              </w:rPr>
            </w:pPr>
            <w:r w:rsidRPr="006E2291">
              <w:rPr>
                <w:szCs w:val="20"/>
                <w:lang w:bidi="he-IL"/>
              </w:rPr>
              <w:t>a fortification</w:t>
            </w:r>
          </w:p>
        </w:tc>
        <w:tc>
          <w:tcPr>
            <w:tcW w:w="0" w:type="auto"/>
            <w:vAlign w:val="center"/>
            <w:hideMark/>
          </w:tcPr>
          <w:p w:rsidR="006E2291" w:rsidRPr="006E2291" w:rsidRDefault="006E2291" w:rsidP="006E2291">
            <w:pPr>
              <w:bidi/>
              <w:rPr>
                <w:sz w:val="24"/>
                <w:lang w:bidi="he-IL"/>
              </w:rPr>
            </w:pPr>
          </w:p>
        </w:tc>
        <w:tc>
          <w:tcPr>
            <w:tcW w:w="0" w:type="auto"/>
            <w:noWrap/>
            <w:vAlign w:val="center"/>
            <w:hideMark/>
          </w:tcPr>
          <w:p w:rsidR="006E2291" w:rsidRPr="006E2291" w:rsidRDefault="006E2291" w:rsidP="006E2291">
            <w:pPr>
              <w:bidi/>
              <w:jc w:val="center"/>
              <w:rPr>
                <w:sz w:val="24"/>
                <w:lang w:bidi="he-IL"/>
              </w:rPr>
            </w:pPr>
            <w:r w:rsidRPr="006E2291">
              <w:rPr>
                <w:szCs w:val="20"/>
                <w:lang w:bidi="he-IL"/>
              </w:rPr>
              <w:t xml:space="preserve">for · </w:t>
            </w:r>
            <w:proofErr w:type="spellStart"/>
            <w:r w:rsidRPr="006E2291">
              <w:rPr>
                <w:szCs w:val="20"/>
                <w:lang w:bidi="he-IL"/>
              </w:rPr>
              <w:t>herself|itself</w:t>
            </w:r>
            <w:proofErr w:type="spellEnd"/>
          </w:p>
        </w:tc>
      </w:tr>
      <w:tr w:rsidR="006E2291" w:rsidRPr="006E2291" w:rsidTr="006E2291">
        <w:trPr>
          <w:tblCellSpacing w:w="0" w:type="dxa"/>
          <w:jc w:val="center"/>
        </w:trPr>
        <w:tc>
          <w:tcPr>
            <w:tcW w:w="0" w:type="auto"/>
            <w:noWrap/>
            <w:vAlign w:val="center"/>
          </w:tcPr>
          <w:p w:rsidR="006E2291" w:rsidRPr="006E2291" w:rsidRDefault="006E2291" w:rsidP="006E2291">
            <w:pPr>
              <w:bidi/>
              <w:jc w:val="center"/>
              <w:rPr>
                <w:sz w:val="24"/>
                <w:lang w:bidi="he-IL"/>
              </w:rPr>
            </w:pPr>
          </w:p>
        </w:tc>
        <w:tc>
          <w:tcPr>
            <w:tcW w:w="0" w:type="auto"/>
            <w:vAlign w:val="center"/>
          </w:tcPr>
          <w:p w:rsidR="006E2291" w:rsidRPr="006E2291" w:rsidRDefault="006E2291" w:rsidP="006E2291">
            <w:pPr>
              <w:bidi/>
              <w:rPr>
                <w:sz w:val="24"/>
                <w:lang w:bidi="he-IL"/>
              </w:rPr>
            </w:pPr>
          </w:p>
        </w:tc>
        <w:tc>
          <w:tcPr>
            <w:tcW w:w="0" w:type="auto"/>
            <w:noWrap/>
            <w:vAlign w:val="center"/>
          </w:tcPr>
          <w:p w:rsidR="006E2291" w:rsidRPr="006E2291" w:rsidRDefault="006E2291" w:rsidP="006E2291">
            <w:pPr>
              <w:bidi/>
              <w:jc w:val="center"/>
              <w:rPr>
                <w:sz w:val="24"/>
                <w:lang w:bidi="he-IL"/>
              </w:rPr>
            </w:pPr>
          </w:p>
        </w:tc>
        <w:tc>
          <w:tcPr>
            <w:tcW w:w="0" w:type="auto"/>
            <w:vAlign w:val="center"/>
          </w:tcPr>
          <w:p w:rsidR="006E2291" w:rsidRPr="006E2291" w:rsidRDefault="006E2291" w:rsidP="006E2291">
            <w:pPr>
              <w:bidi/>
              <w:rPr>
                <w:sz w:val="24"/>
                <w:lang w:bidi="he-IL"/>
              </w:rPr>
            </w:pPr>
          </w:p>
        </w:tc>
        <w:tc>
          <w:tcPr>
            <w:tcW w:w="0" w:type="auto"/>
            <w:noWrap/>
            <w:vAlign w:val="center"/>
          </w:tcPr>
          <w:p w:rsidR="006E2291" w:rsidRPr="006E2291" w:rsidRDefault="006E2291" w:rsidP="006E2291">
            <w:pPr>
              <w:bidi/>
              <w:jc w:val="center"/>
              <w:rPr>
                <w:sz w:val="24"/>
                <w:lang w:bidi="he-IL"/>
              </w:rPr>
            </w:pPr>
          </w:p>
        </w:tc>
        <w:tc>
          <w:tcPr>
            <w:tcW w:w="0" w:type="auto"/>
            <w:vAlign w:val="center"/>
          </w:tcPr>
          <w:p w:rsidR="006E2291" w:rsidRPr="006E2291" w:rsidRDefault="006E2291" w:rsidP="006E2291">
            <w:pPr>
              <w:bidi/>
              <w:rPr>
                <w:sz w:val="24"/>
                <w:lang w:bidi="he-IL"/>
              </w:rPr>
            </w:pPr>
          </w:p>
        </w:tc>
        <w:tc>
          <w:tcPr>
            <w:tcW w:w="0" w:type="auto"/>
            <w:noWrap/>
            <w:vAlign w:val="center"/>
          </w:tcPr>
          <w:p w:rsidR="006E2291" w:rsidRPr="006E2291" w:rsidRDefault="006E2291" w:rsidP="006E2291">
            <w:pPr>
              <w:bidi/>
              <w:jc w:val="center"/>
              <w:rPr>
                <w:sz w:val="24"/>
                <w:lang w:bidi="he-IL"/>
              </w:rPr>
            </w:pPr>
          </w:p>
        </w:tc>
      </w:tr>
    </w:tbl>
    <w:p w:rsidR="00022FB6" w:rsidRDefault="00BE4C83" w:rsidP="00BE4C83">
      <w:pPr>
        <w:pStyle w:val="question"/>
        <w:rPr>
          <w:lang w:bidi="he-IL"/>
        </w:rPr>
      </w:pPr>
      <w:r>
        <w:rPr>
          <w:lang w:bidi="he-IL"/>
        </w:rPr>
        <w:t xml:space="preserve">In </w:t>
      </w:r>
      <w:proofErr w:type="spellStart"/>
      <w:r w:rsidR="0070232A">
        <w:rPr>
          <w:lang w:bidi="he-IL"/>
        </w:rPr>
        <w:t>Zech</w:t>
      </w:r>
      <w:proofErr w:type="spellEnd"/>
      <w:r w:rsidR="0070232A">
        <w:rPr>
          <w:lang w:bidi="he-IL"/>
        </w:rPr>
        <w:t xml:space="preserve"> 9</w:t>
      </w:r>
      <w:r w:rsidR="00022FB6">
        <w:rPr>
          <w:lang w:bidi="he-IL"/>
        </w:rPr>
        <w:t xml:space="preserve">:5 </w:t>
      </w:r>
      <w:r>
        <w:rPr>
          <w:lang w:bidi="he-IL"/>
        </w:rPr>
        <w:t xml:space="preserve">the focus shifts from the Phoenicians to the Philistines, </w:t>
      </w:r>
      <w:r w:rsidR="00022FB6">
        <w:rPr>
          <w:lang w:bidi="he-IL"/>
        </w:rPr>
        <w:t>say</w:t>
      </w:r>
      <w:r>
        <w:rPr>
          <w:lang w:bidi="he-IL"/>
        </w:rPr>
        <w:t>ing</w:t>
      </w:r>
      <w:r w:rsidR="00022FB6">
        <w:rPr>
          <w:lang w:bidi="he-IL"/>
        </w:rPr>
        <w:t xml:space="preserve"> “Ashkelon shall see it”.  What will Ashkelon see?</w:t>
      </w:r>
      <w:r>
        <w:rPr>
          <w:lang w:bidi="he-IL"/>
        </w:rPr>
        <w:t xml:space="preserve">  How will they respond?</w:t>
      </w:r>
    </w:p>
    <w:p w:rsidR="00BE4C83" w:rsidRDefault="004D0093" w:rsidP="00BE4C83">
      <w:pPr>
        <w:pStyle w:val="Answer"/>
        <w:rPr>
          <w:lang w:bidi="he-IL"/>
        </w:rPr>
      </w:pPr>
      <w:r>
        <w:rPr>
          <w:lang w:bidi="he-IL"/>
        </w:rPr>
        <w:t xml:space="preserve">Probably this refers back to </w:t>
      </w:r>
      <w:proofErr w:type="spellStart"/>
      <w:r>
        <w:rPr>
          <w:lang w:bidi="he-IL"/>
        </w:rPr>
        <w:t>Zech</w:t>
      </w:r>
      <w:proofErr w:type="spellEnd"/>
      <w:r>
        <w:rPr>
          <w:lang w:bidi="he-IL"/>
        </w:rPr>
        <w:t xml:space="preserve"> 9:1.  They like all mankind (and Israel, </w:t>
      </w:r>
      <w:proofErr w:type="spellStart"/>
      <w:r>
        <w:rPr>
          <w:lang w:bidi="he-IL"/>
        </w:rPr>
        <w:t>Hamath</w:t>
      </w:r>
      <w:proofErr w:type="spellEnd"/>
      <w:r>
        <w:rPr>
          <w:lang w:bidi="he-IL"/>
        </w:rPr>
        <w:t xml:space="preserve">, </w:t>
      </w:r>
      <w:proofErr w:type="spellStart"/>
      <w:r>
        <w:rPr>
          <w:lang w:bidi="he-IL"/>
        </w:rPr>
        <w:t>Tyre</w:t>
      </w:r>
      <w:proofErr w:type="spellEnd"/>
      <w:r>
        <w:rPr>
          <w:lang w:bidi="he-IL"/>
        </w:rPr>
        <w:t xml:space="preserve"> and Sidon) will have their eye toward YHWH and see his power through his judgment upo</w:t>
      </w:r>
      <w:r w:rsidR="00BE4C83">
        <w:rPr>
          <w:lang w:bidi="he-IL"/>
        </w:rPr>
        <w:t>n them</w:t>
      </w:r>
    </w:p>
    <w:p w:rsidR="00BE4C83" w:rsidRPr="00BE4C83" w:rsidRDefault="00BE4C83" w:rsidP="00BE4C83">
      <w:pPr>
        <w:pStyle w:val="Answer"/>
        <w:rPr>
          <w:lang w:bidi="he-IL"/>
        </w:rPr>
      </w:pPr>
      <w:r>
        <w:rPr>
          <w:lang w:bidi="he-IL"/>
        </w:rPr>
        <w:t>They will be afraid, writhe in anguish, lose all hope.  Many will die or at least flee the land.</w:t>
      </w:r>
    </w:p>
    <w:p w:rsidR="00022FB6" w:rsidRDefault="0070232A" w:rsidP="00022FB6">
      <w:pPr>
        <w:pStyle w:val="question"/>
        <w:rPr>
          <w:lang w:bidi="he-IL"/>
        </w:rPr>
      </w:pPr>
      <w:r>
        <w:rPr>
          <w:lang w:bidi="he-IL"/>
        </w:rPr>
        <w:t xml:space="preserve">In </w:t>
      </w:r>
      <w:proofErr w:type="spellStart"/>
      <w:r>
        <w:rPr>
          <w:lang w:bidi="he-IL"/>
        </w:rPr>
        <w:t>Zech</w:t>
      </w:r>
      <w:proofErr w:type="spellEnd"/>
      <w:r>
        <w:rPr>
          <w:lang w:bidi="he-IL"/>
        </w:rPr>
        <w:t xml:space="preserve"> 9</w:t>
      </w:r>
      <w:r w:rsidR="00022FB6">
        <w:rPr>
          <w:lang w:bidi="he-IL"/>
        </w:rPr>
        <w:t>:6</w:t>
      </w:r>
      <w:r w:rsidR="004D0093">
        <w:rPr>
          <w:lang w:bidi="he-IL"/>
        </w:rPr>
        <w:t>a</w:t>
      </w:r>
      <w:r w:rsidR="00022FB6">
        <w:rPr>
          <w:lang w:bidi="he-IL"/>
        </w:rPr>
        <w:t xml:space="preserve"> “a mixed people” is literally Hebrew  </w:t>
      </w:r>
      <w:r w:rsidR="00022FB6" w:rsidRPr="00022FB6">
        <w:rPr>
          <w:sz w:val="24"/>
          <w:szCs w:val="32"/>
          <w:rtl/>
          <w:lang w:bidi="he-IL"/>
        </w:rPr>
        <w:t>מַמְזֵר</w:t>
      </w:r>
      <w:r w:rsidR="00022FB6">
        <w:rPr>
          <w:lang w:bidi="he-IL"/>
        </w:rPr>
        <w:t xml:space="preserve">  </w:t>
      </w:r>
      <w:r w:rsidR="00022FB6" w:rsidRPr="00022FB6">
        <w:rPr>
          <w:b/>
          <w:bCs/>
          <w:lang w:bidi="he-IL"/>
        </w:rPr>
        <w:t>mamzer</w:t>
      </w:r>
      <w:r w:rsidR="00022FB6">
        <w:rPr>
          <w:lang w:bidi="he-IL"/>
        </w:rPr>
        <w:t xml:space="preserve"> meaning “one born of a forbidden marriage, illegitimate child, half-breed, bastard child”.</w:t>
      </w:r>
      <w:r w:rsidR="004D0093">
        <w:rPr>
          <w:lang w:bidi="he-IL"/>
        </w:rPr>
        <w:t xml:space="preserve">  How does this statement contrast with th</w:t>
      </w:r>
      <w:r>
        <w:rPr>
          <w:lang w:bidi="he-IL"/>
        </w:rPr>
        <w:t>e last part of the verse (</w:t>
      </w:r>
      <w:proofErr w:type="spellStart"/>
      <w:r>
        <w:rPr>
          <w:lang w:bidi="he-IL"/>
        </w:rPr>
        <w:t>Zech</w:t>
      </w:r>
      <w:proofErr w:type="spellEnd"/>
      <w:r>
        <w:rPr>
          <w:lang w:bidi="he-IL"/>
        </w:rPr>
        <w:t xml:space="preserve"> 9</w:t>
      </w:r>
      <w:r w:rsidR="004D0093">
        <w:rPr>
          <w:lang w:bidi="he-IL"/>
        </w:rPr>
        <w:t>:6b)?</w:t>
      </w:r>
    </w:p>
    <w:p w:rsidR="004D0093" w:rsidRPr="004D0093" w:rsidRDefault="004D0093" w:rsidP="00D416C6">
      <w:pPr>
        <w:pStyle w:val="Answer"/>
        <w:rPr>
          <w:lang w:bidi="he-IL"/>
        </w:rPr>
      </w:pPr>
      <w:r>
        <w:rPr>
          <w:lang w:bidi="he-IL"/>
        </w:rPr>
        <w:t xml:space="preserve">A </w:t>
      </w:r>
      <w:r w:rsidRPr="00BE4C83">
        <w:rPr>
          <w:b/>
          <w:bCs/>
          <w:lang w:bidi="he-IL"/>
        </w:rPr>
        <w:t>mamzer</w:t>
      </w:r>
      <w:r>
        <w:rPr>
          <w:lang w:bidi="he-IL"/>
        </w:rPr>
        <w:t xml:space="preserve"> lives in shame.  Shame is the opposite of pride, which YHWH says he will destroy.</w:t>
      </w:r>
      <w:r w:rsidR="00D416C6">
        <w:rPr>
          <w:lang w:bidi="he-IL"/>
        </w:rPr>
        <w:t xml:space="preserve">  Their lineage will be destroyed.  Their ancestral heritage will be gone.</w:t>
      </w:r>
    </w:p>
    <w:p w:rsidR="00390BF0" w:rsidRDefault="00390BF0" w:rsidP="008B7A72">
      <w:pPr>
        <w:pStyle w:val="question"/>
        <w:rPr>
          <w:lang w:bidi="he-IL"/>
        </w:rPr>
      </w:pPr>
      <w:r>
        <w:rPr>
          <w:lang w:bidi="he-IL"/>
        </w:rPr>
        <w:t xml:space="preserve">In </w:t>
      </w:r>
      <w:proofErr w:type="spellStart"/>
      <w:r>
        <w:rPr>
          <w:lang w:bidi="he-IL"/>
        </w:rPr>
        <w:t>Zech</w:t>
      </w:r>
      <w:proofErr w:type="spellEnd"/>
      <w:r>
        <w:rPr>
          <w:lang w:bidi="he-IL"/>
        </w:rPr>
        <w:t xml:space="preserve"> 9:7a, what does it mean  that He will take away “its blood from its mouth”?  </w:t>
      </w:r>
      <w:r w:rsidR="007C6CA1">
        <w:rPr>
          <w:lang w:bidi="he-IL"/>
        </w:rPr>
        <w:t>Refer also to Leviticus 17:12.</w:t>
      </w:r>
    </w:p>
    <w:p w:rsidR="007C6CA1" w:rsidRDefault="007C6CA1" w:rsidP="007C6CA1">
      <w:pPr>
        <w:pStyle w:val="Scripture"/>
      </w:pPr>
      <w:r>
        <w:rPr>
          <w:rStyle w:val="ScriptureChar"/>
          <w:b/>
          <w:bCs/>
          <w:i/>
          <w:iCs/>
        </w:rPr>
        <w:t xml:space="preserve">Leviticus 17:12 </w:t>
      </w:r>
      <w:r>
        <w:rPr>
          <w:rStyle w:val="ScriptureChar"/>
          <w:b/>
          <w:bCs/>
          <w:i/>
          <w:iCs/>
        </w:rPr>
        <w:br/>
      </w:r>
      <w:r>
        <w:rPr>
          <w:rStyle w:val="ScriptureChar"/>
        </w:rPr>
        <w:t xml:space="preserve">Therefore I have said to the people of Israel, </w:t>
      </w:r>
      <w:r w:rsidRPr="007C6CA1">
        <w:rPr>
          <w:rStyle w:val="ScriptureChar"/>
          <w:b/>
          <w:bCs/>
        </w:rPr>
        <w:t>No person among you shall eat blood</w:t>
      </w:r>
      <w:r>
        <w:rPr>
          <w:rStyle w:val="ScriptureChar"/>
        </w:rPr>
        <w:t>, neither shall any stranger who sojourns among you eat blood</w:t>
      </w:r>
      <w:r>
        <w:t xml:space="preserve"> </w:t>
      </w:r>
    </w:p>
    <w:p w:rsidR="00390BF0" w:rsidRPr="00390BF0" w:rsidRDefault="007C6CA1" w:rsidP="007C6CA1">
      <w:pPr>
        <w:pStyle w:val="Answer"/>
        <w:rPr>
          <w:lang w:bidi="he-IL"/>
        </w:rPr>
      </w:pPr>
      <w:r>
        <w:rPr>
          <w:lang w:bidi="he-IL"/>
        </w:rPr>
        <w:t>YHWH will no longer allow them to “eat blood”. Since this is poetic and probably symbolic of something much more general, we could probably extend the meaning to say that God will no longer allow them to participate in idolatrous practices or live in disobedience to the commands of Torah.</w:t>
      </w:r>
      <w:r w:rsidR="00D416C6">
        <w:rPr>
          <w:lang w:bidi="he-IL"/>
        </w:rPr>
        <w:t xml:space="preserve">  It may also refer to the sin of murder &amp; war against the Israelites.</w:t>
      </w:r>
      <w:bookmarkStart w:id="0" w:name="_GoBack"/>
      <w:bookmarkEnd w:id="0"/>
    </w:p>
    <w:p w:rsidR="00390BF0" w:rsidRDefault="00390BF0" w:rsidP="00390BF0">
      <w:pPr>
        <w:pStyle w:val="question"/>
        <w:rPr>
          <w:lang w:bidi="he-IL"/>
        </w:rPr>
      </w:pPr>
      <w:r>
        <w:rPr>
          <w:lang w:bidi="he-IL"/>
        </w:rPr>
        <w:t xml:space="preserve">What does it mean that he will take away “its abominations from between its teeth”?  </w:t>
      </w:r>
      <w:r w:rsidR="008B7A72">
        <w:rPr>
          <w:lang w:bidi="he-IL"/>
        </w:rPr>
        <w:t xml:space="preserve">The key Hebrew word is </w:t>
      </w:r>
      <w:r w:rsidR="008B7A72" w:rsidRPr="008B7A72">
        <w:rPr>
          <w:rtl/>
          <w:lang w:bidi="he-IL"/>
        </w:rPr>
        <w:t>שִׁקּוּץ</w:t>
      </w:r>
      <w:r w:rsidR="008B7A72">
        <w:rPr>
          <w:lang w:bidi="he-IL"/>
        </w:rPr>
        <w:t xml:space="preserve">  </w:t>
      </w:r>
      <w:proofErr w:type="spellStart"/>
      <w:r w:rsidR="008B7A72" w:rsidRPr="008B7A72">
        <w:rPr>
          <w:b/>
          <w:bCs/>
          <w:lang w:bidi="he-IL"/>
        </w:rPr>
        <w:t>shikkutz</w:t>
      </w:r>
      <w:proofErr w:type="spellEnd"/>
      <w:r w:rsidR="008B7A72">
        <w:rPr>
          <w:lang w:bidi="he-IL"/>
        </w:rPr>
        <w:t xml:space="preserve"> “abomination”.  Look at Isaiah 66:3, Jeremiah 13:27, and Jeremiah 32:34 as examples of other usages of this same word.  Also look up </w:t>
      </w:r>
      <w:proofErr w:type="spellStart"/>
      <w:r w:rsidR="008B7A72">
        <w:rPr>
          <w:lang w:bidi="he-IL"/>
        </w:rPr>
        <w:t>Deut</w:t>
      </w:r>
      <w:proofErr w:type="spellEnd"/>
      <w:r w:rsidR="008B7A72">
        <w:rPr>
          <w:lang w:bidi="he-IL"/>
        </w:rPr>
        <w:t xml:space="preserve"> 14:3.  Note however that a different </w:t>
      </w:r>
      <w:r w:rsidR="008B7A72">
        <w:rPr>
          <w:lang w:bidi="he-IL"/>
        </w:rPr>
        <w:lastRenderedPageBreak/>
        <w:t xml:space="preserve">Hebrew word </w:t>
      </w:r>
      <w:r w:rsidR="008B7A72" w:rsidRPr="00390BF0">
        <w:rPr>
          <w:rtl/>
          <w:lang w:bidi="he-IL"/>
        </w:rPr>
        <w:t>תּוֹעֵבָה</w:t>
      </w:r>
      <w:r w:rsidR="008B7A72">
        <w:rPr>
          <w:lang w:bidi="he-IL"/>
        </w:rPr>
        <w:t xml:space="preserve">  </w:t>
      </w:r>
      <w:proofErr w:type="spellStart"/>
      <w:r w:rsidR="008B7A72">
        <w:rPr>
          <w:b/>
          <w:bCs/>
          <w:lang w:bidi="he-IL"/>
        </w:rPr>
        <w:t>to‘evah</w:t>
      </w:r>
      <w:proofErr w:type="spellEnd"/>
      <w:r w:rsidR="008B7A72">
        <w:rPr>
          <w:lang w:bidi="he-IL"/>
        </w:rPr>
        <w:t xml:space="preserve"> “abomination” is used with food, although the context of eating fits well with the context of Zechariah.</w:t>
      </w:r>
    </w:p>
    <w:p w:rsidR="007C6CA1" w:rsidRDefault="007C6CA1" w:rsidP="007C6CA1">
      <w:pPr>
        <w:pStyle w:val="Scripture"/>
      </w:pPr>
      <w:r>
        <w:rPr>
          <w:rStyle w:val="ScriptureChar"/>
          <w:b/>
          <w:bCs/>
          <w:i/>
          <w:iCs/>
        </w:rPr>
        <w:t xml:space="preserve">Deuteronomy 14:3 </w:t>
      </w:r>
      <w:r>
        <w:rPr>
          <w:rStyle w:val="ScriptureChar"/>
          <w:b/>
          <w:bCs/>
          <w:i/>
          <w:iCs/>
        </w:rPr>
        <w:br/>
      </w:r>
      <w:r>
        <w:rPr>
          <w:rStyle w:val="ScriptureChar"/>
        </w:rPr>
        <w:t xml:space="preserve">You shall not eat any </w:t>
      </w:r>
      <w:r w:rsidRPr="007C6CA1">
        <w:rPr>
          <w:rStyle w:val="ScriptureChar"/>
          <w:b/>
          <w:bCs/>
        </w:rPr>
        <w:t>abomination</w:t>
      </w:r>
      <w:r>
        <w:rPr>
          <w:rStyle w:val="ScriptureChar"/>
        </w:rPr>
        <w:t>.</w:t>
      </w:r>
      <w:r>
        <w:t xml:space="preserve"> </w:t>
      </w:r>
    </w:p>
    <w:p w:rsidR="007C6CA1" w:rsidRDefault="007C6CA1" w:rsidP="007C6CA1">
      <w:pPr>
        <w:pStyle w:val="Scripture"/>
      </w:pPr>
      <w:r>
        <w:rPr>
          <w:rStyle w:val="ScriptureChar"/>
          <w:b/>
          <w:bCs/>
          <w:i/>
          <w:iCs/>
        </w:rPr>
        <w:t xml:space="preserve">Isaiah 66:3 </w:t>
      </w:r>
      <w:r>
        <w:rPr>
          <w:rStyle w:val="ScriptureChar"/>
          <w:b/>
          <w:bCs/>
          <w:i/>
          <w:iCs/>
        </w:rPr>
        <w:br/>
      </w:r>
      <w:r>
        <w:rPr>
          <w:rStyle w:val="ScriptureChar"/>
        </w:rPr>
        <w:t xml:space="preserve">He who slaughters an ox is like one who kills a man; he who sacrifices a lamb, like one who breaks a dog’s neck; he who presents a grain offering, like one who offers pig’s blood; he who makes a memorial offering of frankincense, like one who blesses an idol. These have chosen their own ways, and </w:t>
      </w:r>
      <w:r w:rsidRPr="007C6CA1">
        <w:rPr>
          <w:rStyle w:val="ScriptureChar"/>
          <w:b/>
          <w:bCs/>
        </w:rPr>
        <w:t>their soul delights in their abominations</w:t>
      </w:r>
      <w:r>
        <w:rPr>
          <w:rStyle w:val="ScriptureChar"/>
        </w:rPr>
        <w:t>;</w:t>
      </w:r>
      <w:r>
        <w:t xml:space="preserve"> </w:t>
      </w:r>
    </w:p>
    <w:p w:rsidR="007C6CA1" w:rsidRDefault="007C6CA1" w:rsidP="007C6CA1">
      <w:pPr>
        <w:pStyle w:val="Scripture"/>
      </w:pPr>
      <w:r>
        <w:rPr>
          <w:rStyle w:val="ScriptureChar"/>
          <w:b/>
          <w:bCs/>
          <w:i/>
          <w:iCs/>
        </w:rPr>
        <w:t xml:space="preserve">Jeremiah 13:27 </w:t>
      </w:r>
      <w:r>
        <w:rPr>
          <w:rStyle w:val="ScriptureChar"/>
          <w:b/>
          <w:bCs/>
          <w:i/>
          <w:iCs/>
        </w:rPr>
        <w:br/>
      </w:r>
      <w:r w:rsidRPr="007C6CA1">
        <w:rPr>
          <w:rStyle w:val="ScriptureChar"/>
          <w:b/>
          <w:bCs/>
        </w:rPr>
        <w:t>I have seen your abominations</w:t>
      </w:r>
      <w:r>
        <w:rPr>
          <w:rStyle w:val="ScriptureChar"/>
        </w:rPr>
        <w:t xml:space="preserve">, your adulteries and </w:t>
      </w:r>
      <w:proofErr w:type="spellStart"/>
      <w:r>
        <w:rPr>
          <w:rStyle w:val="ScriptureChar"/>
        </w:rPr>
        <w:t>neighings</w:t>
      </w:r>
      <w:proofErr w:type="spellEnd"/>
      <w:r>
        <w:rPr>
          <w:rStyle w:val="ScriptureChar"/>
        </w:rPr>
        <w:t xml:space="preserve">, your lewd </w:t>
      </w:r>
      <w:proofErr w:type="spellStart"/>
      <w:r>
        <w:rPr>
          <w:rStyle w:val="ScriptureChar"/>
        </w:rPr>
        <w:t>whorings</w:t>
      </w:r>
      <w:proofErr w:type="spellEnd"/>
      <w:r>
        <w:rPr>
          <w:rStyle w:val="ScriptureChar"/>
        </w:rPr>
        <w:t>, on the hills in the field. Woe to you, O Jerusalem! How long will it be before you are made clean?”</w:t>
      </w:r>
      <w:r>
        <w:t xml:space="preserve"> </w:t>
      </w:r>
    </w:p>
    <w:p w:rsidR="007C6CA1" w:rsidRDefault="007C6CA1" w:rsidP="007C6CA1">
      <w:pPr>
        <w:pStyle w:val="Scripture"/>
      </w:pPr>
      <w:r>
        <w:rPr>
          <w:rStyle w:val="ScriptureChar"/>
          <w:b/>
          <w:bCs/>
          <w:i/>
          <w:iCs/>
        </w:rPr>
        <w:t xml:space="preserve">Jeremiah 32:34 </w:t>
      </w:r>
      <w:r>
        <w:rPr>
          <w:rStyle w:val="ScriptureChar"/>
          <w:b/>
          <w:bCs/>
          <w:i/>
          <w:iCs/>
        </w:rPr>
        <w:br/>
      </w:r>
      <w:r w:rsidRPr="007C6CA1">
        <w:rPr>
          <w:rStyle w:val="ScriptureChar"/>
          <w:b/>
          <w:bCs/>
        </w:rPr>
        <w:t>They set up their abominations</w:t>
      </w:r>
      <w:r>
        <w:rPr>
          <w:rStyle w:val="ScriptureChar"/>
        </w:rPr>
        <w:t xml:space="preserve"> in the house that is called by my name, to defile it.</w:t>
      </w:r>
      <w:r>
        <w:t xml:space="preserve"> </w:t>
      </w:r>
    </w:p>
    <w:p w:rsidR="004D0093" w:rsidRDefault="008B7A72" w:rsidP="008B7A72">
      <w:pPr>
        <w:pStyle w:val="Answer"/>
        <w:rPr>
          <w:lang w:bidi="he-IL"/>
        </w:rPr>
      </w:pPr>
      <w:r>
        <w:rPr>
          <w:lang w:bidi="he-IL"/>
        </w:rPr>
        <w:t xml:space="preserve">YHWH is saying he will remove the unclean things from them.  Poetically Zechariah is using symbols of food and eating unclean things. But it goes much deeper </w:t>
      </w:r>
      <w:r w:rsidR="00830D7A">
        <w:rPr>
          <w:lang w:bidi="he-IL"/>
        </w:rPr>
        <w:t xml:space="preserve">since </w:t>
      </w:r>
      <w:r>
        <w:rPr>
          <w:lang w:bidi="he-IL"/>
        </w:rPr>
        <w:t xml:space="preserve">the word </w:t>
      </w:r>
      <w:proofErr w:type="spellStart"/>
      <w:r w:rsidRPr="008B7A72">
        <w:rPr>
          <w:b/>
          <w:bCs/>
          <w:lang w:bidi="he-IL"/>
        </w:rPr>
        <w:t>shikkutz</w:t>
      </w:r>
      <w:proofErr w:type="spellEnd"/>
      <w:r>
        <w:rPr>
          <w:lang w:bidi="he-IL"/>
        </w:rPr>
        <w:t xml:space="preserve"> refers to all manner of idolatrous practices.</w:t>
      </w:r>
    </w:p>
    <w:p w:rsidR="008B7A72" w:rsidRDefault="008B7A72" w:rsidP="008B7A72">
      <w:pPr>
        <w:pStyle w:val="question"/>
        <w:rPr>
          <w:lang w:bidi="he-IL"/>
        </w:rPr>
      </w:pPr>
      <w:r>
        <w:rPr>
          <w:lang w:bidi="he-IL"/>
        </w:rPr>
        <w:t>WHY does God want to “remove the blood from their mouth” and the “abominations from between their teeth”?  Is this judgment?  Is this purification?  What is God’s purpose?</w:t>
      </w:r>
    </w:p>
    <w:p w:rsidR="008B7A72" w:rsidRPr="008B7A72" w:rsidRDefault="008B7A72" w:rsidP="007C6CA1">
      <w:pPr>
        <w:pStyle w:val="Answer"/>
        <w:rPr>
          <w:lang w:bidi="he-IL"/>
        </w:rPr>
      </w:pPr>
      <w:r>
        <w:rPr>
          <w:lang w:bidi="he-IL"/>
        </w:rPr>
        <w:t xml:space="preserve">It is purification that comes through judgment.  God desires to cleanse them.  He wants to </w:t>
      </w:r>
      <w:r w:rsidR="007C6CA1">
        <w:rPr>
          <w:lang w:bidi="he-IL"/>
        </w:rPr>
        <w:t xml:space="preserve">incorporate them into the covenant community with Israel.  He wants to purify them so they can be </w:t>
      </w:r>
      <w:r>
        <w:rPr>
          <w:lang w:bidi="he-IL"/>
        </w:rPr>
        <w:t>His people!</w:t>
      </w:r>
    </w:p>
    <w:p w:rsidR="002A723F" w:rsidRDefault="004D0093" w:rsidP="002A723F">
      <w:pPr>
        <w:pStyle w:val="question"/>
        <w:rPr>
          <w:lang w:bidi="he-IL"/>
        </w:rPr>
      </w:pPr>
      <w:r>
        <w:rPr>
          <w:lang w:bidi="he-IL"/>
        </w:rPr>
        <w:t xml:space="preserve">And in </w:t>
      </w:r>
      <w:proofErr w:type="spellStart"/>
      <w:r>
        <w:rPr>
          <w:lang w:bidi="he-IL"/>
        </w:rPr>
        <w:t>Zech</w:t>
      </w:r>
      <w:proofErr w:type="spellEnd"/>
      <w:r>
        <w:rPr>
          <w:lang w:bidi="he-IL"/>
        </w:rPr>
        <w:t xml:space="preserve"> 9:7b, what does it mean that Ashdod “shall be like a clan in Judah” and “</w:t>
      </w:r>
      <w:proofErr w:type="spellStart"/>
      <w:r>
        <w:rPr>
          <w:lang w:bidi="he-IL"/>
        </w:rPr>
        <w:t>Ekron</w:t>
      </w:r>
      <w:proofErr w:type="spellEnd"/>
      <w:r>
        <w:rPr>
          <w:lang w:bidi="he-IL"/>
        </w:rPr>
        <w:t xml:space="preserve"> shall be like the </w:t>
      </w:r>
      <w:proofErr w:type="spellStart"/>
      <w:r>
        <w:rPr>
          <w:lang w:bidi="he-IL"/>
        </w:rPr>
        <w:t>Jebusites</w:t>
      </w:r>
      <w:proofErr w:type="spellEnd"/>
      <w:r>
        <w:rPr>
          <w:lang w:bidi="he-IL"/>
        </w:rPr>
        <w:t xml:space="preserve">”?  What happened to the </w:t>
      </w:r>
      <w:proofErr w:type="spellStart"/>
      <w:r>
        <w:rPr>
          <w:lang w:bidi="he-IL"/>
        </w:rPr>
        <w:t>Jebusities</w:t>
      </w:r>
      <w:proofErr w:type="spellEnd"/>
      <w:r>
        <w:rPr>
          <w:lang w:bidi="he-IL"/>
        </w:rPr>
        <w:t xml:space="preserve">?  </w:t>
      </w:r>
      <w:r w:rsidR="002A723F">
        <w:rPr>
          <w:lang w:bidi="he-IL"/>
        </w:rPr>
        <w:t xml:space="preserve">For a hint, look at 2 Sam 5:5-10 and </w:t>
      </w:r>
      <w:r>
        <w:rPr>
          <w:lang w:bidi="he-IL"/>
        </w:rPr>
        <w:t>2 Sam 24:16</w:t>
      </w:r>
      <w:r w:rsidR="002A723F">
        <w:rPr>
          <w:lang w:bidi="he-IL"/>
        </w:rPr>
        <w:t>.</w:t>
      </w:r>
    </w:p>
    <w:p w:rsidR="004D0093" w:rsidRDefault="002A723F" w:rsidP="002A723F">
      <w:pPr>
        <w:pStyle w:val="Scripture"/>
      </w:pPr>
      <w:r>
        <w:rPr>
          <w:rStyle w:val="ScriptureChar"/>
          <w:b/>
          <w:bCs/>
          <w:i/>
          <w:iCs/>
        </w:rPr>
        <w:t xml:space="preserve">2 Samuel 5:6–10 </w:t>
      </w:r>
      <w:r>
        <w:rPr>
          <w:rStyle w:val="ScriptureChar"/>
          <w:b/>
          <w:bCs/>
          <w:i/>
          <w:iCs/>
        </w:rPr>
        <w:br/>
      </w:r>
      <w:r>
        <w:rPr>
          <w:rStyle w:val="ScriptureChar"/>
        </w:rPr>
        <w:t xml:space="preserve">And the king and his men went to Jerusalem against the </w:t>
      </w:r>
      <w:proofErr w:type="spellStart"/>
      <w:r>
        <w:rPr>
          <w:rStyle w:val="ScriptureChar"/>
        </w:rPr>
        <w:t>Jebusites</w:t>
      </w:r>
      <w:proofErr w:type="spellEnd"/>
      <w:r>
        <w:rPr>
          <w:rStyle w:val="ScriptureChar"/>
        </w:rPr>
        <w:t xml:space="preserve">, the inhabitants of the land, who said to David, “You will not come in here, but the blind and the lame will ward you off”—thinking, “David cannot come in here.” Nevertheless, David took the stronghold of Zion, that is, the city of David. And David said on that day, “Whoever would strike the </w:t>
      </w:r>
      <w:proofErr w:type="spellStart"/>
      <w:r>
        <w:rPr>
          <w:rStyle w:val="ScriptureChar"/>
        </w:rPr>
        <w:t>Jebusites</w:t>
      </w:r>
      <w:proofErr w:type="spellEnd"/>
      <w:r>
        <w:rPr>
          <w:rStyle w:val="ScriptureChar"/>
        </w:rPr>
        <w:t xml:space="preserve">, let him get up the water shaft to attack ‘the lame and the blind,’ who are hated by David’s soul.” Therefore it is said, “The blind and the lame shall not come into the house.” And David lived in the stronghold and called it the city of David. And David built the city all around from the </w:t>
      </w:r>
      <w:proofErr w:type="spellStart"/>
      <w:r>
        <w:rPr>
          <w:rStyle w:val="ScriptureChar"/>
        </w:rPr>
        <w:t>Millo</w:t>
      </w:r>
      <w:proofErr w:type="spellEnd"/>
      <w:r>
        <w:rPr>
          <w:rStyle w:val="ScriptureChar"/>
        </w:rPr>
        <w:t xml:space="preserve"> inward. And David became greater and greater, for </w:t>
      </w:r>
      <w:r w:rsidRPr="002A723F">
        <w:rPr>
          <w:rStyle w:val="ScriptureChar"/>
          <w:b/>
          <w:bCs/>
        </w:rPr>
        <w:t xml:space="preserve">YHWH </w:t>
      </w:r>
      <w:proofErr w:type="spellStart"/>
      <w:r w:rsidRPr="002A723F">
        <w:rPr>
          <w:rStyle w:val="ScriptureChar"/>
          <w:b/>
          <w:bCs/>
        </w:rPr>
        <w:t>Elohe</w:t>
      </w:r>
      <w:proofErr w:type="spellEnd"/>
      <w:r w:rsidRPr="002A723F">
        <w:rPr>
          <w:rStyle w:val="ScriptureChar"/>
          <w:b/>
          <w:bCs/>
        </w:rPr>
        <w:t xml:space="preserve"> </w:t>
      </w:r>
      <w:proofErr w:type="spellStart"/>
      <w:r w:rsidRPr="002A723F">
        <w:rPr>
          <w:rStyle w:val="ScriptureChar"/>
          <w:b/>
          <w:bCs/>
        </w:rPr>
        <w:t>Tsava’ot</w:t>
      </w:r>
      <w:proofErr w:type="spellEnd"/>
      <w:r>
        <w:rPr>
          <w:rStyle w:val="ScriptureChar"/>
        </w:rPr>
        <w:t>, was with him.</w:t>
      </w:r>
    </w:p>
    <w:p w:rsidR="00EA4C7E" w:rsidRDefault="00EA4C7E" w:rsidP="00D416C6">
      <w:pPr>
        <w:pStyle w:val="Scripture"/>
      </w:pPr>
      <w:r>
        <w:rPr>
          <w:rStyle w:val="ScriptureChar"/>
          <w:b/>
          <w:bCs/>
          <w:i/>
          <w:iCs/>
        </w:rPr>
        <w:t xml:space="preserve">2 Samuel 24:16 </w:t>
      </w:r>
      <w:r>
        <w:rPr>
          <w:rStyle w:val="ScriptureChar"/>
          <w:b/>
          <w:bCs/>
          <w:i/>
          <w:iCs/>
        </w:rPr>
        <w:br/>
      </w:r>
      <w:r>
        <w:rPr>
          <w:rStyle w:val="ScriptureChar"/>
        </w:rPr>
        <w:t xml:space="preserve">And when the angel stretched out his hand toward Jerusalem to destroy it, </w:t>
      </w:r>
      <w:r w:rsidR="00D416C6">
        <w:rPr>
          <w:rStyle w:val="ScriptureChar"/>
        </w:rPr>
        <w:t>YHWH</w:t>
      </w:r>
      <w:r>
        <w:rPr>
          <w:rStyle w:val="ScriptureChar"/>
        </w:rPr>
        <w:t xml:space="preserve"> relented from the calamity and said to the angel who was working destruction among the people, “It is enough; now stay your hand.” And the angel of </w:t>
      </w:r>
      <w:r w:rsidR="002A723F">
        <w:rPr>
          <w:rStyle w:val="ScriptureChar"/>
        </w:rPr>
        <w:t>YHWH</w:t>
      </w:r>
      <w:r>
        <w:rPr>
          <w:rStyle w:val="ScriptureChar"/>
        </w:rPr>
        <w:t xml:space="preserve"> was by the threshing floor of </w:t>
      </w:r>
      <w:proofErr w:type="spellStart"/>
      <w:r>
        <w:rPr>
          <w:rStyle w:val="ScriptureChar"/>
        </w:rPr>
        <w:t>Araunah</w:t>
      </w:r>
      <w:proofErr w:type="spellEnd"/>
      <w:r>
        <w:rPr>
          <w:rStyle w:val="ScriptureChar"/>
        </w:rPr>
        <w:t xml:space="preserve"> the </w:t>
      </w:r>
      <w:proofErr w:type="spellStart"/>
      <w:r>
        <w:rPr>
          <w:rStyle w:val="ScriptureChar"/>
        </w:rPr>
        <w:t>Jebusite</w:t>
      </w:r>
      <w:proofErr w:type="spellEnd"/>
      <w:r>
        <w:rPr>
          <w:rStyle w:val="ScriptureChar"/>
        </w:rPr>
        <w:t>.</w:t>
      </w:r>
      <w:r>
        <w:t xml:space="preserve"> </w:t>
      </w:r>
    </w:p>
    <w:p w:rsidR="00F2484F" w:rsidRDefault="004D0093" w:rsidP="002A723F">
      <w:pPr>
        <w:pStyle w:val="Answer"/>
        <w:rPr>
          <w:lang w:bidi="he-IL"/>
        </w:rPr>
      </w:pPr>
      <w:r w:rsidRPr="000438A5">
        <w:rPr>
          <w:lang w:bidi="he-IL"/>
        </w:rPr>
        <w:t>David</w:t>
      </w:r>
      <w:r>
        <w:rPr>
          <w:lang w:bidi="he-IL"/>
        </w:rPr>
        <w:t xml:space="preserve"> conquered </w:t>
      </w:r>
      <w:proofErr w:type="spellStart"/>
      <w:r>
        <w:rPr>
          <w:lang w:bidi="he-IL"/>
        </w:rPr>
        <w:t>Jebus</w:t>
      </w:r>
      <w:proofErr w:type="spellEnd"/>
      <w:r>
        <w:rPr>
          <w:lang w:bidi="he-IL"/>
        </w:rPr>
        <w:t xml:space="preserve"> (Jerusalem) but </w:t>
      </w:r>
      <w:r w:rsidR="002A723F">
        <w:rPr>
          <w:lang w:bidi="he-IL"/>
        </w:rPr>
        <w:t xml:space="preserve">there is no record that he </w:t>
      </w:r>
      <w:r w:rsidRPr="000438A5">
        <w:rPr>
          <w:lang w:bidi="he-IL"/>
        </w:rPr>
        <w:t>destroy</w:t>
      </w:r>
      <w:r w:rsidR="002A723F">
        <w:rPr>
          <w:lang w:bidi="he-IL"/>
        </w:rPr>
        <w:t>ed</w:t>
      </w:r>
      <w:r w:rsidRPr="000438A5">
        <w:rPr>
          <w:lang w:bidi="he-IL"/>
        </w:rPr>
        <w:t xml:space="preserve"> the </w:t>
      </w:r>
      <w:proofErr w:type="spellStart"/>
      <w:r w:rsidRPr="000438A5">
        <w:rPr>
          <w:lang w:bidi="he-IL"/>
        </w:rPr>
        <w:t>Jebusites</w:t>
      </w:r>
      <w:proofErr w:type="spellEnd"/>
      <w:r w:rsidRPr="000438A5">
        <w:rPr>
          <w:lang w:bidi="he-IL"/>
        </w:rPr>
        <w:t xml:space="preserve">. Instead, </w:t>
      </w:r>
      <w:r w:rsidR="002A723F">
        <w:rPr>
          <w:lang w:bidi="he-IL"/>
        </w:rPr>
        <w:t xml:space="preserve">it seems that </w:t>
      </w:r>
      <w:r w:rsidRPr="000438A5">
        <w:rPr>
          <w:lang w:bidi="he-IL"/>
        </w:rPr>
        <w:t xml:space="preserve">the </w:t>
      </w:r>
      <w:proofErr w:type="spellStart"/>
      <w:r w:rsidRPr="000438A5">
        <w:rPr>
          <w:lang w:bidi="he-IL"/>
        </w:rPr>
        <w:t>Jebusite</w:t>
      </w:r>
      <w:proofErr w:type="spellEnd"/>
      <w:r w:rsidRPr="000438A5">
        <w:rPr>
          <w:lang w:bidi="he-IL"/>
        </w:rPr>
        <w:t xml:space="preserve"> people became a part of Judah</w:t>
      </w:r>
      <w:r>
        <w:rPr>
          <w:lang w:bidi="he-IL"/>
        </w:rPr>
        <w:t>.</w:t>
      </w:r>
      <w:r w:rsidR="00F2484F">
        <w:rPr>
          <w:lang w:bidi="he-IL"/>
        </w:rPr>
        <w:t xml:space="preserve"> </w:t>
      </w:r>
    </w:p>
    <w:p w:rsidR="004D0093" w:rsidRDefault="00F2484F" w:rsidP="004D0093">
      <w:pPr>
        <w:pStyle w:val="Answer"/>
        <w:rPr>
          <w:lang w:bidi="he-IL"/>
        </w:rPr>
      </w:pPr>
      <w:r>
        <w:rPr>
          <w:lang w:bidi="he-IL"/>
        </w:rPr>
        <w:t xml:space="preserve">So in Zechariah God is saying that the Philistines will be incorporated into the people of Israel!  They will become part of the remnant.  They will be LIKE a clan of Judah. </w:t>
      </w:r>
    </w:p>
    <w:p w:rsidR="006B2691" w:rsidRDefault="006B2691" w:rsidP="006B2691">
      <w:pPr>
        <w:pStyle w:val="question"/>
        <w:rPr>
          <w:lang w:bidi="he-IL"/>
        </w:rPr>
      </w:pPr>
      <w:r>
        <w:rPr>
          <w:lang w:bidi="he-IL"/>
        </w:rPr>
        <w:t xml:space="preserve">Has this happened yet?  If not, when will it happen?  What does this imply about Gentiles?  How does this relate to John 10:14-16 and also to Romans 11:13-23? </w:t>
      </w:r>
    </w:p>
    <w:p w:rsidR="006B2691" w:rsidRDefault="006B2691" w:rsidP="006B2691">
      <w:pPr>
        <w:pStyle w:val="Scripture"/>
        <w:rPr>
          <w:color w:val="1F497D" w:themeColor="text2"/>
        </w:rPr>
      </w:pPr>
      <w:r w:rsidRPr="004F2D94">
        <w:rPr>
          <w:rStyle w:val="ScriptureChar"/>
          <w:b/>
          <w:bCs/>
          <w:i/>
          <w:iCs/>
          <w:color w:val="1F497D" w:themeColor="text2"/>
        </w:rPr>
        <w:t xml:space="preserve">John 10:14–16 </w:t>
      </w:r>
      <w:r w:rsidRPr="004F2D94">
        <w:rPr>
          <w:rStyle w:val="ScriptureChar"/>
          <w:b/>
          <w:bCs/>
          <w:i/>
          <w:iCs/>
          <w:color w:val="1F497D" w:themeColor="text2"/>
        </w:rPr>
        <w:br/>
      </w:r>
      <w:r w:rsidRPr="004F2D94">
        <w:rPr>
          <w:rStyle w:val="ScriptureChar"/>
          <w:color w:val="1F497D" w:themeColor="text2"/>
        </w:rPr>
        <w:t xml:space="preserve">I am the good shepherd. I know my own and my own know me, just as the Father knows me and I know the Father; and I lay down my life for the sheep. And I have other sheep that are not of this </w:t>
      </w:r>
      <w:r w:rsidRPr="004F2D94">
        <w:rPr>
          <w:rStyle w:val="ScriptureChar"/>
          <w:color w:val="1F497D" w:themeColor="text2"/>
        </w:rPr>
        <w:lastRenderedPageBreak/>
        <w:t>fold. I must bring them also, and they will listen to my voice. So there will be one flock, one shepherd.</w:t>
      </w:r>
      <w:r w:rsidRPr="004F2D94">
        <w:rPr>
          <w:color w:val="1F497D" w:themeColor="text2"/>
        </w:rPr>
        <w:t xml:space="preserve"> </w:t>
      </w:r>
    </w:p>
    <w:p w:rsidR="006B2691" w:rsidRPr="004F2D94" w:rsidRDefault="006B2691" w:rsidP="006B2691">
      <w:pPr>
        <w:pStyle w:val="Answer"/>
        <w:rPr>
          <w:color w:val="1F497D" w:themeColor="text2"/>
        </w:rPr>
      </w:pPr>
      <w:r>
        <w:t>Yeshua is the coming King. He comes to gather His remnant, His flock.  But not just the remnant of Israel.  He has other sheep not of the same fold (not of Israel).  He will incorporate the other sheep (Gentiles) into His flock.  There will be one flock and one shepherd. There will be one King and one group of people serving him.  Just as the remnant from the Gentile nations will be “like a clan of Judah”.</w:t>
      </w:r>
    </w:p>
    <w:p w:rsidR="00F2484F" w:rsidRDefault="00F2484F" w:rsidP="00F2484F">
      <w:pPr>
        <w:pStyle w:val="Scripture"/>
      </w:pPr>
      <w:r>
        <w:rPr>
          <w:rStyle w:val="ScriptureChar"/>
          <w:b/>
          <w:bCs/>
          <w:i/>
          <w:iCs/>
        </w:rPr>
        <w:t xml:space="preserve">Romans 11:13–24 </w:t>
      </w:r>
      <w:r>
        <w:rPr>
          <w:rStyle w:val="ScriptureChar"/>
          <w:b/>
          <w:bCs/>
          <w:i/>
          <w:iCs/>
        </w:rPr>
        <w:br/>
      </w:r>
      <w:r>
        <w:rPr>
          <w:rStyle w:val="ScriptureChar"/>
        </w:rPr>
        <w:t xml:space="preserve">Now I am speaking to you Gentiles. Inasmuch then as I am an apostle to the Gentiles, I magnify my ministry in order somehow to make my fellow Jews jealous, and thus save some of them. For if their rejection means the reconciliation of the world, what will their acceptance mean but life from the dead? If the dough offered as </w:t>
      </w:r>
      <w:proofErr w:type="spellStart"/>
      <w:r>
        <w:rPr>
          <w:rStyle w:val="ScriptureChar"/>
        </w:rPr>
        <w:t>firstfruits</w:t>
      </w:r>
      <w:proofErr w:type="spellEnd"/>
      <w:r>
        <w:rPr>
          <w:rStyle w:val="ScriptureChar"/>
        </w:rPr>
        <w:t xml:space="preserve"> is holy, so is the whole lump, and if the root is holy, so are the branches. But if some of the branches were broken off, and you, although a wild olive shoot, were grafted in among the others and now share in the nourishing root of the olive tree, do not be arrogant toward the branches. If you are, remember it is not you who support the root, but the root that supports you. Then you will say, “Branches were broken off so that I might be grafted in.” That is true. They were broken off because of their unbelief, but you stand fast through faith. So do not become proud, but fear. For if God did not spare the natural branches, neither will he spare you. Note then the kindness and the severity of God: severity toward those who have fallen, but God’s kindness to you, provided you continue in his kindness. Otherwise you too will be cut off. And even they, if they do not continue in their unbelief, will be grafted in, for God has the power to graft them in again. For if you were cut from what is by nature a wild olive tree, and grafted, contrary to nature, into a cultivated olive tree, how much more will these, the natural branches, be grafted back into their own olive tree.</w:t>
      </w:r>
      <w:r>
        <w:t xml:space="preserve"> </w:t>
      </w:r>
    </w:p>
    <w:p w:rsidR="00F2484F" w:rsidRPr="00F2484F" w:rsidRDefault="00F2484F" w:rsidP="00F2484F">
      <w:pPr>
        <w:pStyle w:val="Answer"/>
        <w:rPr>
          <w:lang w:bidi="he-IL"/>
        </w:rPr>
      </w:pPr>
      <w:r>
        <w:rPr>
          <w:lang w:bidi="he-IL"/>
        </w:rPr>
        <w:t>Zechariah talks about the Gentiles being included among God’s people.  Those who were once foreigners become part of the covenant.  This is also what Paul talks about in being “grafted in”.  This has begun with the initiation of the New Covenant and will be completed when Messiah returns.</w:t>
      </w:r>
    </w:p>
    <w:p w:rsidR="00BE4C83" w:rsidRDefault="006607F5" w:rsidP="002A723F">
      <w:pPr>
        <w:pStyle w:val="question"/>
        <w:rPr>
          <w:lang w:bidi="he-IL"/>
        </w:rPr>
      </w:pPr>
      <w:r>
        <w:rPr>
          <w:lang w:bidi="he-IL"/>
        </w:rPr>
        <w:t xml:space="preserve">Look at the first phrase in </w:t>
      </w:r>
      <w:proofErr w:type="spellStart"/>
      <w:r>
        <w:rPr>
          <w:lang w:bidi="he-IL"/>
        </w:rPr>
        <w:t>Zech</w:t>
      </w:r>
      <w:proofErr w:type="spellEnd"/>
      <w:r>
        <w:rPr>
          <w:lang w:bidi="he-IL"/>
        </w:rPr>
        <w:t xml:space="preserve"> 9:8a</w:t>
      </w:r>
      <w:r w:rsidR="00BE4C83">
        <w:rPr>
          <w:lang w:bidi="he-IL"/>
        </w:rPr>
        <w:t xml:space="preserve"> “I will encamp at my house as a guard.”</w:t>
      </w:r>
      <w:r>
        <w:rPr>
          <w:lang w:bidi="he-IL"/>
        </w:rPr>
        <w:t xml:space="preserve">  What does “my house” normally refer to?  What might it also refer to in this verse?  Look also at the contexts of Jeremiah 12:7, Hosea 8:1, Hosea </w:t>
      </w:r>
      <w:r w:rsidR="002A723F">
        <w:rPr>
          <w:lang w:bidi="he-IL"/>
        </w:rPr>
        <w:t xml:space="preserve">9:15, and Hebrews 3:6 where </w:t>
      </w:r>
      <w:r>
        <w:rPr>
          <w:lang w:bidi="he-IL"/>
        </w:rPr>
        <w:t>God’s “house” is used in ways that seem to mean something more general than usual.</w:t>
      </w:r>
    </w:p>
    <w:p w:rsidR="006607F5" w:rsidRDefault="006607F5" w:rsidP="006607F5">
      <w:pPr>
        <w:pStyle w:val="Scripture"/>
      </w:pPr>
      <w:r>
        <w:rPr>
          <w:rStyle w:val="ScriptureChar"/>
          <w:b/>
          <w:bCs/>
          <w:i/>
          <w:iCs/>
        </w:rPr>
        <w:t xml:space="preserve">Jeremiah 12:7 </w:t>
      </w:r>
      <w:r>
        <w:rPr>
          <w:rStyle w:val="ScriptureChar"/>
          <w:b/>
          <w:bCs/>
          <w:i/>
          <w:iCs/>
        </w:rPr>
        <w:br/>
      </w:r>
      <w:r>
        <w:rPr>
          <w:rStyle w:val="ScriptureChar"/>
        </w:rPr>
        <w:t xml:space="preserve">I have forsaken </w:t>
      </w:r>
      <w:r w:rsidRPr="006607F5">
        <w:rPr>
          <w:rStyle w:val="ScriptureChar"/>
          <w:b/>
          <w:bCs/>
        </w:rPr>
        <w:t>my house</w:t>
      </w:r>
      <w:r>
        <w:rPr>
          <w:rStyle w:val="ScriptureChar"/>
        </w:rPr>
        <w:t>; I have abandoned my heritage; I have given the beloved of my soul into the hands of her enemies.</w:t>
      </w:r>
      <w:r>
        <w:t xml:space="preserve"> </w:t>
      </w:r>
    </w:p>
    <w:p w:rsidR="006607F5" w:rsidRDefault="006607F5" w:rsidP="006607F5">
      <w:pPr>
        <w:pStyle w:val="Scripture"/>
      </w:pPr>
      <w:r>
        <w:rPr>
          <w:rStyle w:val="ScriptureChar"/>
          <w:b/>
          <w:bCs/>
          <w:i/>
          <w:iCs/>
        </w:rPr>
        <w:t xml:space="preserve">Hosea 8:1 </w:t>
      </w:r>
      <w:r>
        <w:rPr>
          <w:rStyle w:val="ScriptureChar"/>
          <w:b/>
          <w:bCs/>
          <w:i/>
          <w:iCs/>
        </w:rPr>
        <w:br/>
      </w:r>
      <w:r>
        <w:rPr>
          <w:rStyle w:val="ScriptureChar"/>
        </w:rPr>
        <w:t xml:space="preserve">Set the trumpet to your lips! One like a vulture is over </w:t>
      </w:r>
      <w:r w:rsidRPr="006607F5">
        <w:rPr>
          <w:rStyle w:val="ScriptureChar"/>
          <w:b/>
          <w:bCs/>
        </w:rPr>
        <w:t>the house</w:t>
      </w:r>
      <w:r>
        <w:rPr>
          <w:rStyle w:val="ScriptureChar"/>
        </w:rPr>
        <w:t xml:space="preserve"> of YHWH, because they have transgressed my covenant and rebelled against my law.</w:t>
      </w:r>
      <w:r>
        <w:t xml:space="preserve"> </w:t>
      </w:r>
    </w:p>
    <w:p w:rsidR="006607F5" w:rsidRDefault="006607F5" w:rsidP="006607F5">
      <w:pPr>
        <w:pStyle w:val="Scripture"/>
      </w:pPr>
      <w:r>
        <w:rPr>
          <w:rStyle w:val="ScriptureChar"/>
          <w:b/>
          <w:bCs/>
          <w:i/>
          <w:iCs/>
        </w:rPr>
        <w:t xml:space="preserve">Hosea 9:15 </w:t>
      </w:r>
      <w:r>
        <w:rPr>
          <w:rStyle w:val="ScriptureChar"/>
          <w:b/>
          <w:bCs/>
          <w:i/>
          <w:iCs/>
        </w:rPr>
        <w:br/>
      </w:r>
      <w:r>
        <w:rPr>
          <w:rStyle w:val="ScriptureChar"/>
        </w:rPr>
        <w:t xml:space="preserve">Every evil of theirs is in </w:t>
      </w:r>
      <w:proofErr w:type="spellStart"/>
      <w:r>
        <w:rPr>
          <w:rStyle w:val="ScriptureChar"/>
        </w:rPr>
        <w:t>Gilgal</w:t>
      </w:r>
      <w:proofErr w:type="spellEnd"/>
      <w:r>
        <w:rPr>
          <w:rStyle w:val="ScriptureChar"/>
        </w:rPr>
        <w:t xml:space="preserve">; there I began to hate them. Because of the wickedness of their deeds I will drive them out of </w:t>
      </w:r>
      <w:r w:rsidRPr="006607F5">
        <w:rPr>
          <w:rStyle w:val="ScriptureChar"/>
          <w:b/>
          <w:bCs/>
        </w:rPr>
        <w:t>my house</w:t>
      </w:r>
      <w:r>
        <w:rPr>
          <w:rStyle w:val="ScriptureChar"/>
        </w:rPr>
        <w:t>. I will love them no more; all their princes are rebels.</w:t>
      </w:r>
      <w:r>
        <w:t xml:space="preserve"> </w:t>
      </w:r>
    </w:p>
    <w:p w:rsidR="006607F5" w:rsidRDefault="006607F5" w:rsidP="006607F5">
      <w:pPr>
        <w:pStyle w:val="Scripture"/>
      </w:pPr>
      <w:r>
        <w:rPr>
          <w:rStyle w:val="ScriptureChar"/>
          <w:b/>
          <w:bCs/>
          <w:i/>
          <w:iCs/>
        </w:rPr>
        <w:t xml:space="preserve">Hebrews 3:6 </w:t>
      </w:r>
      <w:r>
        <w:rPr>
          <w:rStyle w:val="ScriptureChar"/>
          <w:b/>
          <w:bCs/>
          <w:i/>
          <w:iCs/>
        </w:rPr>
        <w:br/>
      </w:r>
      <w:r>
        <w:rPr>
          <w:rStyle w:val="ScriptureChar"/>
        </w:rPr>
        <w:t xml:space="preserve">But Christ is faithful over </w:t>
      </w:r>
      <w:r w:rsidRPr="006607F5">
        <w:rPr>
          <w:rStyle w:val="ScriptureChar"/>
          <w:b/>
          <w:bCs/>
        </w:rPr>
        <w:t>God’s house</w:t>
      </w:r>
      <w:r>
        <w:rPr>
          <w:rStyle w:val="ScriptureChar"/>
        </w:rPr>
        <w:t xml:space="preserve"> as a son. </w:t>
      </w:r>
      <w:r w:rsidRPr="006607F5">
        <w:rPr>
          <w:rStyle w:val="ScriptureChar"/>
          <w:b/>
          <w:bCs/>
        </w:rPr>
        <w:t>And we are his house</w:t>
      </w:r>
      <w:r>
        <w:rPr>
          <w:rStyle w:val="ScriptureChar"/>
        </w:rPr>
        <w:t xml:space="preserve"> if indeed we hold fast our confidence and our boasting in our hope.</w:t>
      </w:r>
      <w:r>
        <w:t xml:space="preserve"> </w:t>
      </w:r>
    </w:p>
    <w:p w:rsidR="006607F5" w:rsidRPr="006607F5" w:rsidRDefault="006607F5" w:rsidP="006607F5">
      <w:pPr>
        <w:pStyle w:val="Answer"/>
        <w:rPr>
          <w:lang w:bidi="he-IL"/>
        </w:rPr>
      </w:pPr>
      <w:r>
        <w:rPr>
          <w:lang w:bidi="he-IL"/>
        </w:rPr>
        <w:t>Normally the “house” of YHWH refers to the tabernacle or the temple, but in this verse (like the other references) it seems to refer more generally to the land of Israel – to the entire promised land.</w:t>
      </w:r>
    </w:p>
    <w:p w:rsidR="006607F5" w:rsidRDefault="006607F5" w:rsidP="0030686C">
      <w:pPr>
        <w:pStyle w:val="question"/>
        <w:rPr>
          <w:lang w:bidi="he-IL"/>
        </w:rPr>
      </w:pPr>
      <w:r>
        <w:rPr>
          <w:lang w:bidi="he-IL"/>
        </w:rPr>
        <w:t>Given the above, what is the meaning of the phrase “I will encamp at my house as a guard”?</w:t>
      </w:r>
      <w:r w:rsidR="0030686C">
        <w:rPr>
          <w:lang w:bidi="he-IL"/>
        </w:rPr>
        <w:t xml:space="preserve">  Has Zechariah talked about this before?  Recall </w:t>
      </w:r>
      <w:proofErr w:type="spellStart"/>
      <w:r w:rsidR="0030686C">
        <w:rPr>
          <w:lang w:bidi="he-IL"/>
        </w:rPr>
        <w:t>Zech</w:t>
      </w:r>
      <w:proofErr w:type="spellEnd"/>
      <w:r w:rsidR="0030686C">
        <w:rPr>
          <w:lang w:bidi="he-IL"/>
        </w:rPr>
        <w:t xml:space="preserve"> 2:5.</w:t>
      </w:r>
    </w:p>
    <w:p w:rsidR="0030686C" w:rsidRPr="0030686C" w:rsidRDefault="0030686C" w:rsidP="0030686C">
      <w:pPr>
        <w:pStyle w:val="Scripture"/>
      </w:pPr>
      <w:r>
        <w:rPr>
          <w:rStyle w:val="ScriptureChar"/>
          <w:b/>
          <w:bCs/>
          <w:i/>
          <w:iCs/>
        </w:rPr>
        <w:t xml:space="preserve">Zechariah 2:5 </w:t>
      </w:r>
      <w:r>
        <w:rPr>
          <w:rStyle w:val="ScriptureChar"/>
          <w:b/>
          <w:bCs/>
          <w:i/>
          <w:iCs/>
        </w:rPr>
        <w:br/>
      </w:r>
      <w:r>
        <w:rPr>
          <w:rStyle w:val="ScriptureChar"/>
        </w:rPr>
        <w:t>And I will be to her a wall of fire all around, declares YHWH, and I will be the glory in her midst.</w:t>
      </w:r>
    </w:p>
    <w:p w:rsidR="006607F5" w:rsidRDefault="006607F5" w:rsidP="00D416C6">
      <w:pPr>
        <w:pStyle w:val="Answer"/>
        <w:rPr>
          <w:lang w:bidi="he-IL"/>
        </w:rPr>
      </w:pPr>
      <w:r>
        <w:rPr>
          <w:lang w:bidi="he-IL"/>
        </w:rPr>
        <w:lastRenderedPageBreak/>
        <w:t xml:space="preserve">In the future, after </w:t>
      </w:r>
      <w:r w:rsidR="00D416C6">
        <w:rPr>
          <w:lang w:bidi="he-IL"/>
        </w:rPr>
        <w:t>His judgment of</w:t>
      </w:r>
      <w:r>
        <w:rPr>
          <w:lang w:bidi="he-IL"/>
        </w:rPr>
        <w:t xml:space="preserve"> Israel’s enemies, </w:t>
      </w:r>
      <w:r w:rsidR="00D416C6">
        <w:rPr>
          <w:lang w:bidi="he-IL"/>
        </w:rPr>
        <w:t>God</w:t>
      </w:r>
      <w:r>
        <w:rPr>
          <w:lang w:bidi="he-IL"/>
        </w:rPr>
        <w:t xml:space="preserve"> purifies them and incorporates them into His people, He will then watch over the land of promise so it will belong to his people forever.  T</w:t>
      </w:r>
      <w:r w:rsidR="00C110D3">
        <w:rPr>
          <w:lang w:bidi="he-IL"/>
        </w:rPr>
        <w:t>his will be</w:t>
      </w:r>
      <w:r>
        <w:rPr>
          <w:lang w:bidi="he-IL"/>
        </w:rPr>
        <w:t xml:space="preserve"> the </w:t>
      </w:r>
      <w:r w:rsidR="00C110D3">
        <w:rPr>
          <w:lang w:bidi="he-IL"/>
        </w:rPr>
        <w:t xml:space="preserve">fulfillment of the </w:t>
      </w:r>
      <w:r>
        <w:rPr>
          <w:lang w:bidi="he-IL"/>
        </w:rPr>
        <w:t xml:space="preserve">promise </w:t>
      </w:r>
      <w:r w:rsidR="00C110D3">
        <w:rPr>
          <w:lang w:bidi="he-IL"/>
        </w:rPr>
        <w:t xml:space="preserve">made </w:t>
      </w:r>
      <w:r>
        <w:rPr>
          <w:lang w:bidi="he-IL"/>
        </w:rPr>
        <w:t xml:space="preserve">to Abraham made </w:t>
      </w:r>
      <w:r w:rsidR="00C110D3">
        <w:rPr>
          <w:lang w:bidi="he-IL"/>
        </w:rPr>
        <w:t xml:space="preserve">so </w:t>
      </w:r>
      <w:r>
        <w:rPr>
          <w:lang w:bidi="he-IL"/>
        </w:rPr>
        <w:t>long ago.</w:t>
      </w:r>
    </w:p>
    <w:p w:rsidR="0030686C" w:rsidRPr="0030686C" w:rsidRDefault="0030686C" w:rsidP="0030686C">
      <w:pPr>
        <w:pStyle w:val="Answer"/>
        <w:rPr>
          <w:lang w:bidi="he-IL"/>
        </w:rPr>
      </w:pPr>
      <w:r>
        <w:rPr>
          <w:lang w:bidi="he-IL"/>
        </w:rPr>
        <w:t>We will be His people, and He will be our God. He will dwell with us, and protect us as His own.</w:t>
      </w:r>
    </w:p>
    <w:p w:rsidR="00CE23A4" w:rsidRDefault="00CE23A4" w:rsidP="002A723F">
      <w:pPr>
        <w:pStyle w:val="question"/>
        <w:rPr>
          <w:lang w:bidi="he-IL"/>
        </w:rPr>
      </w:pPr>
      <w:r>
        <w:rPr>
          <w:lang w:bidi="he-IL"/>
        </w:rPr>
        <w:t xml:space="preserve">In </w:t>
      </w:r>
      <w:proofErr w:type="spellStart"/>
      <w:r>
        <w:rPr>
          <w:lang w:bidi="he-IL"/>
        </w:rPr>
        <w:t>Zech</w:t>
      </w:r>
      <w:proofErr w:type="spellEnd"/>
      <w:r>
        <w:rPr>
          <w:lang w:bidi="he-IL"/>
        </w:rPr>
        <w:t xml:space="preserve"> 9:8a we read </w:t>
      </w:r>
      <w:r w:rsidR="00911CE7">
        <w:rPr>
          <w:lang w:bidi="he-IL"/>
        </w:rPr>
        <w:t>“</w:t>
      </w:r>
      <w:r w:rsidR="00911CE7" w:rsidRPr="00911CE7">
        <w:rPr>
          <w:b/>
          <w:bCs/>
          <w:lang w:bidi="he-IL"/>
        </w:rPr>
        <w:t xml:space="preserve">so </w:t>
      </w:r>
      <w:r w:rsidRPr="00911CE7">
        <w:rPr>
          <w:b/>
          <w:bCs/>
          <w:lang w:bidi="he-IL"/>
        </w:rPr>
        <w:t xml:space="preserve">that none </w:t>
      </w:r>
      <w:r w:rsidR="00911CE7" w:rsidRPr="00911CE7">
        <w:rPr>
          <w:b/>
          <w:bCs/>
          <w:lang w:bidi="he-IL"/>
        </w:rPr>
        <w:t xml:space="preserve">shall </w:t>
      </w:r>
      <w:r w:rsidRPr="00911CE7">
        <w:rPr>
          <w:b/>
          <w:bCs/>
          <w:lang w:bidi="he-IL"/>
        </w:rPr>
        <w:t>march to and fro</w:t>
      </w:r>
      <w:r>
        <w:rPr>
          <w:lang w:bidi="he-IL"/>
        </w:rPr>
        <w:t>”</w:t>
      </w:r>
      <w:r w:rsidR="00911CE7">
        <w:rPr>
          <w:lang w:bidi="he-IL"/>
        </w:rPr>
        <w:t>.  The exact same Heb</w:t>
      </w:r>
      <w:r w:rsidR="00D416C6">
        <w:rPr>
          <w:lang w:bidi="he-IL"/>
        </w:rPr>
        <w:t xml:space="preserve">rew phrase was used in </w:t>
      </w:r>
      <w:proofErr w:type="spellStart"/>
      <w:r w:rsidR="00D416C6">
        <w:rPr>
          <w:lang w:bidi="he-IL"/>
        </w:rPr>
        <w:t>Zech</w:t>
      </w:r>
      <w:proofErr w:type="spellEnd"/>
      <w:r w:rsidR="00D416C6">
        <w:rPr>
          <w:lang w:bidi="he-IL"/>
        </w:rPr>
        <w:t xml:space="preserve"> 7:14</w:t>
      </w:r>
      <w:r w:rsidR="00911CE7">
        <w:rPr>
          <w:lang w:bidi="he-IL"/>
        </w:rPr>
        <w:t>, there translated “</w:t>
      </w:r>
      <w:r w:rsidR="00911CE7" w:rsidRPr="00911CE7">
        <w:rPr>
          <w:b/>
          <w:bCs/>
          <w:lang w:bidi="he-IL"/>
        </w:rPr>
        <w:t>so that no one went to and fro</w:t>
      </w:r>
      <w:r w:rsidR="00911CE7">
        <w:rPr>
          <w:lang w:bidi="he-IL"/>
        </w:rPr>
        <w:t>”.  Who is not going to and fro in each case?  What is the contra</w:t>
      </w:r>
      <w:r w:rsidR="002A723F">
        <w:rPr>
          <w:lang w:bidi="he-IL"/>
        </w:rPr>
        <w:t>s</w:t>
      </w:r>
      <w:r w:rsidR="00911CE7">
        <w:rPr>
          <w:lang w:bidi="he-IL"/>
        </w:rPr>
        <w:t>t God is communicating?</w:t>
      </w:r>
    </w:p>
    <w:p w:rsidR="00911CE7" w:rsidRDefault="00911CE7" w:rsidP="00D416C6">
      <w:pPr>
        <w:pStyle w:val="Answer"/>
        <w:rPr>
          <w:lang w:bidi="he-IL"/>
        </w:rPr>
      </w:pPr>
      <w:r>
        <w:rPr>
          <w:lang w:bidi="he-IL"/>
        </w:rPr>
        <w:t xml:space="preserve">In </w:t>
      </w:r>
      <w:proofErr w:type="spellStart"/>
      <w:r>
        <w:rPr>
          <w:lang w:bidi="he-IL"/>
        </w:rPr>
        <w:t>Zech</w:t>
      </w:r>
      <w:proofErr w:type="spellEnd"/>
      <w:r>
        <w:rPr>
          <w:lang w:bidi="he-IL"/>
        </w:rPr>
        <w:t xml:space="preserve"> 7:1</w:t>
      </w:r>
      <w:r w:rsidR="00D416C6">
        <w:rPr>
          <w:lang w:bidi="he-IL"/>
        </w:rPr>
        <w:t>4</w:t>
      </w:r>
      <w:r>
        <w:rPr>
          <w:lang w:bidi="he-IL"/>
        </w:rPr>
        <w:t>,  Israel is being punished for disobedience and sent into exile so they can no longer walk to and fro on their land, which will be left desolate.</w:t>
      </w:r>
    </w:p>
    <w:p w:rsidR="00911CE7" w:rsidRDefault="00911CE7" w:rsidP="00911CE7">
      <w:pPr>
        <w:pStyle w:val="Answer"/>
        <w:rPr>
          <w:lang w:bidi="he-IL"/>
        </w:rPr>
      </w:pPr>
      <w:r>
        <w:rPr>
          <w:lang w:bidi="he-IL"/>
        </w:rPr>
        <w:t xml:space="preserve">In </w:t>
      </w:r>
      <w:proofErr w:type="spellStart"/>
      <w:r>
        <w:rPr>
          <w:lang w:bidi="he-IL"/>
        </w:rPr>
        <w:t>Zech</w:t>
      </w:r>
      <w:proofErr w:type="spellEnd"/>
      <w:r>
        <w:rPr>
          <w:lang w:bidi="he-IL"/>
        </w:rPr>
        <w:t xml:space="preserve"> 9:8, God has restored Israel to the promised land, and promises to protect Israel from her enemies, and not </w:t>
      </w:r>
      <w:r w:rsidR="00D416C6">
        <w:rPr>
          <w:lang w:bidi="he-IL"/>
        </w:rPr>
        <w:t>allow any of her enemies to walk</w:t>
      </w:r>
      <w:r>
        <w:rPr>
          <w:lang w:bidi="he-IL"/>
        </w:rPr>
        <w:t xml:space="preserve"> to and fro over Israel’s land again.</w:t>
      </w:r>
    </w:p>
    <w:p w:rsidR="00911CE7" w:rsidRPr="00911CE7" w:rsidRDefault="00911CE7" w:rsidP="00911CE7">
      <w:pPr>
        <w:pStyle w:val="Answer"/>
        <w:rPr>
          <w:lang w:bidi="he-IL"/>
        </w:rPr>
      </w:pPr>
      <w:r>
        <w:rPr>
          <w:lang w:bidi="he-IL"/>
        </w:rPr>
        <w:t>With this contrast, God is reminding Israel that there will be a new era.  Things won’t be like they used to be.  He is going to work with the differently.  He is establishing a New Covenant, not like the covenant that there fathers broke.</w:t>
      </w:r>
    </w:p>
    <w:p w:rsidR="009B7E6A" w:rsidRDefault="00BE4C83" w:rsidP="009B7E6A">
      <w:pPr>
        <w:pStyle w:val="question"/>
        <w:rPr>
          <w:lang w:bidi="he-IL"/>
        </w:rPr>
      </w:pPr>
      <w:r>
        <w:rPr>
          <w:lang w:bidi="he-IL"/>
        </w:rPr>
        <w:t xml:space="preserve">In </w:t>
      </w:r>
      <w:proofErr w:type="spellStart"/>
      <w:r>
        <w:rPr>
          <w:lang w:bidi="he-IL"/>
        </w:rPr>
        <w:t>Zech</w:t>
      </w:r>
      <w:proofErr w:type="spellEnd"/>
      <w:r>
        <w:rPr>
          <w:lang w:bidi="he-IL"/>
        </w:rPr>
        <w:t xml:space="preserve"> 9:8b, the passage closes with the phrase “for now I will see with my own eyes”.  </w:t>
      </w:r>
      <w:r w:rsidR="009B7E6A">
        <w:rPr>
          <w:lang w:bidi="he-IL"/>
        </w:rPr>
        <w:t xml:space="preserve">What does this mean? Also recall </w:t>
      </w:r>
      <w:proofErr w:type="spellStart"/>
      <w:r w:rsidR="009B7E6A">
        <w:rPr>
          <w:lang w:bidi="he-IL"/>
        </w:rPr>
        <w:t>Zech</w:t>
      </w:r>
      <w:proofErr w:type="spellEnd"/>
      <w:r w:rsidR="009B7E6A">
        <w:rPr>
          <w:lang w:bidi="he-IL"/>
        </w:rPr>
        <w:t xml:space="preserve"> 4:10 and the context of that verse. What is the common point of these two verses?</w:t>
      </w:r>
    </w:p>
    <w:p w:rsidR="009B7E6A" w:rsidRDefault="009B7E6A" w:rsidP="00D416C6">
      <w:pPr>
        <w:pStyle w:val="Scripture"/>
      </w:pPr>
      <w:r>
        <w:rPr>
          <w:rStyle w:val="ScriptureChar"/>
          <w:b/>
          <w:bCs/>
          <w:i/>
          <w:iCs/>
        </w:rPr>
        <w:t xml:space="preserve">Zechariah 4:10 </w:t>
      </w:r>
      <w:r>
        <w:rPr>
          <w:rStyle w:val="ScriptureChar"/>
          <w:b/>
          <w:bCs/>
          <w:i/>
          <w:iCs/>
        </w:rPr>
        <w:br/>
      </w:r>
      <w:r>
        <w:rPr>
          <w:rStyle w:val="ScriptureChar"/>
        </w:rPr>
        <w:t xml:space="preserve">For whoever has despised the day of small things shall rejoice, and shall see the plumb line in the hand of </w:t>
      </w:r>
      <w:proofErr w:type="spellStart"/>
      <w:r>
        <w:rPr>
          <w:rStyle w:val="ScriptureChar"/>
        </w:rPr>
        <w:t>Zerubbabel</w:t>
      </w:r>
      <w:proofErr w:type="spellEnd"/>
      <w:r>
        <w:rPr>
          <w:rStyle w:val="ScriptureChar"/>
        </w:rPr>
        <w:t xml:space="preserve">. “These seven are the eyes of </w:t>
      </w:r>
      <w:r w:rsidR="00D416C6">
        <w:rPr>
          <w:rStyle w:val="ScriptureChar"/>
        </w:rPr>
        <w:t>YHWH</w:t>
      </w:r>
      <w:r>
        <w:rPr>
          <w:rStyle w:val="ScriptureChar"/>
        </w:rPr>
        <w:t>, which range through the whole earth.”</w:t>
      </w:r>
      <w:r>
        <w:t xml:space="preserve"> </w:t>
      </w:r>
    </w:p>
    <w:p w:rsidR="00BE4C83" w:rsidRDefault="009B7E6A" w:rsidP="00BE4C83">
      <w:pPr>
        <w:pStyle w:val="Answer"/>
        <w:rPr>
          <w:lang w:bidi="he-IL"/>
        </w:rPr>
      </w:pPr>
      <w:r>
        <w:rPr>
          <w:lang w:bidi="he-IL"/>
        </w:rPr>
        <w:t xml:space="preserve">In chapter 4, the eyes of YHWH range the entire earth, seeing all and controlling all.  The common point of </w:t>
      </w:r>
      <w:r w:rsidR="00D416C6">
        <w:rPr>
          <w:lang w:bidi="he-IL"/>
        </w:rPr>
        <w:t xml:space="preserve">these two </w:t>
      </w:r>
      <w:r>
        <w:rPr>
          <w:lang w:bidi="he-IL"/>
        </w:rPr>
        <w:t>passages is that the eye of YHWH sees all in order to protect and provide for His people.  He sees all in order to ensure that His will be done throughout the entire earth.</w:t>
      </w:r>
    </w:p>
    <w:p w:rsidR="009B7E6A" w:rsidRPr="009B7E6A" w:rsidRDefault="009B7E6A" w:rsidP="009B7E6A">
      <w:pPr>
        <w:pStyle w:val="Answer"/>
        <w:rPr>
          <w:lang w:bidi="he-IL"/>
        </w:rPr>
      </w:pPr>
      <w:r>
        <w:rPr>
          <w:lang w:bidi="he-IL"/>
        </w:rPr>
        <w:t>It seems like the implication of the verb “see” is that He will also take appropriate action based on what he sees.  It is not just observation, but also doing, so that His will shall be done in all the earth.</w:t>
      </w:r>
    </w:p>
    <w:p w:rsidR="00E54A16" w:rsidRDefault="001C15EB" w:rsidP="001C15EB">
      <w:pPr>
        <w:pStyle w:val="question"/>
        <w:rPr>
          <w:lang w:bidi="he-IL"/>
        </w:rPr>
      </w:pPr>
      <w:r>
        <w:rPr>
          <w:lang w:bidi="he-IL"/>
        </w:rPr>
        <w:t xml:space="preserve">Notice that </w:t>
      </w:r>
      <w:proofErr w:type="spellStart"/>
      <w:r w:rsidR="00A31C03">
        <w:rPr>
          <w:lang w:bidi="he-IL"/>
        </w:rPr>
        <w:t>Zech</w:t>
      </w:r>
      <w:proofErr w:type="spellEnd"/>
      <w:r w:rsidR="00A31C03">
        <w:rPr>
          <w:lang w:bidi="he-IL"/>
        </w:rPr>
        <w:t xml:space="preserve"> 9:1 starts out with the eyes of men upon God</w:t>
      </w:r>
      <w:r>
        <w:rPr>
          <w:lang w:bidi="he-IL"/>
        </w:rPr>
        <w:t>, and now the final verse of this passage (</w:t>
      </w:r>
      <w:proofErr w:type="spellStart"/>
      <w:r>
        <w:rPr>
          <w:lang w:bidi="he-IL"/>
        </w:rPr>
        <w:t>Zech</w:t>
      </w:r>
      <w:proofErr w:type="spellEnd"/>
      <w:r>
        <w:rPr>
          <w:lang w:bidi="he-IL"/>
        </w:rPr>
        <w:t xml:space="preserve"> 9:8) ends with the eyes God upon the earth.  What is being communicated through this contrast?  It reminds me of Gen 1:31.  Why?</w:t>
      </w:r>
    </w:p>
    <w:p w:rsidR="001C15EB" w:rsidRDefault="001C15EB" w:rsidP="00D416C6">
      <w:pPr>
        <w:pStyle w:val="Answer"/>
        <w:rPr>
          <w:lang w:bidi="he-IL"/>
        </w:rPr>
      </w:pPr>
      <w:r>
        <w:rPr>
          <w:lang w:bidi="he-IL"/>
        </w:rPr>
        <w:t>At first, the eyes of man are upon God, waiting expectantly for His actions of judgment and display of power.  He is going to avenge Israel’s enemies and at the same the purify them so they will also know Him and be integrated with His people. He is also going to restore the Promised Land to Israel.  Man’s eyes are upon God, watching and waiting for him to act.</w:t>
      </w:r>
    </w:p>
    <w:p w:rsidR="001C15EB" w:rsidRDefault="001C15EB" w:rsidP="001C15EB">
      <w:pPr>
        <w:pStyle w:val="Scripture"/>
      </w:pPr>
      <w:r>
        <w:rPr>
          <w:rStyle w:val="ScriptureChar"/>
          <w:b/>
          <w:bCs/>
          <w:i/>
          <w:iCs/>
        </w:rPr>
        <w:t xml:space="preserve">Genesis 1:31 </w:t>
      </w:r>
      <w:r>
        <w:rPr>
          <w:rStyle w:val="ScriptureChar"/>
          <w:b/>
          <w:bCs/>
          <w:i/>
          <w:iCs/>
        </w:rPr>
        <w:br/>
      </w:r>
      <w:r>
        <w:rPr>
          <w:rStyle w:val="ScriptureChar"/>
        </w:rPr>
        <w:t xml:space="preserve">And God saw everything that he had made, and behold, it was very good. </w:t>
      </w:r>
    </w:p>
    <w:p w:rsidR="001C15EB" w:rsidRPr="001C15EB" w:rsidRDefault="001C15EB" w:rsidP="001C15EB">
      <w:pPr>
        <w:pStyle w:val="Answer"/>
        <w:rPr>
          <w:lang w:bidi="he-IL"/>
        </w:rPr>
      </w:pPr>
      <w:r>
        <w:rPr>
          <w:lang w:bidi="he-IL"/>
        </w:rPr>
        <w:t>In the end (</w:t>
      </w:r>
      <w:proofErr w:type="spellStart"/>
      <w:r>
        <w:rPr>
          <w:lang w:bidi="he-IL"/>
        </w:rPr>
        <w:t>Zech</w:t>
      </w:r>
      <w:proofErr w:type="spellEnd"/>
      <w:r>
        <w:rPr>
          <w:lang w:bidi="he-IL"/>
        </w:rPr>
        <w:t xml:space="preserve"> 9:8), God has acted. He has done all that He has set out to do. The restored remnant has gathered in the restored Promised Land, with YHWH dwelling in their midst, protecting and providing.  He looks upon this finished work and says “It is good”, just as he did after Creation.  </w:t>
      </w:r>
    </w:p>
    <w:p w:rsidR="00416A45" w:rsidRDefault="00C43C4F" w:rsidP="00416A45">
      <w:pPr>
        <w:pStyle w:val="question"/>
        <w:rPr>
          <w:lang w:bidi="he-IL"/>
        </w:rPr>
      </w:pPr>
      <w:r>
        <w:rPr>
          <w:lang w:bidi="he-IL"/>
        </w:rPr>
        <w:t>What is the</w:t>
      </w:r>
      <w:r w:rsidR="00416A45">
        <w:rPr>
          <w:lang w:bidi="he-IL"/>
        </w:rPr>
        <w:t xml:space="preserve"> main point of this passage?  How would you summarize the message here?</w:t>
      </w:r>
    </w:p>
    <w:p w:rsidR="00EA0C6A" w:rsidRDefault="00EA0C6A" w:rsidP="00EA0C6A">
      <w:pPr>
        <w:pStyle w:val="Answer"/>
        <w:rPr>
          <w:lang w:bidi="he-IL"/>
        </w:rPr>
      </w:pPr>
      <w:r>
        <w:rPr>
          <w:lang w:bidi="he-IL"/>
        </w:rPr>
        <w:t>YHWH will both punish and purify Israel’s enemies who have occupied the Promised Land.  He will then gather the remnant from ALL peoples (both Israel and her former enemies), and dwell with them in the promised land, protecting them from future oppressors.</w:t>
      </w:r>
    </w:p>
    <w:p w:rsidR="009331AC" w:rsidRDefault="003477F0" w:rsidP="00EA0C6A">
      <w:pPr>
        <w:pStyle w:val="question"/>
        <w:rPr>
          <w:lang w:bidi="he-IL"/>
        </w:rPr>
      </w:pPr>
      <w:r>
        <w:rPr>
          <w:lang w:bidi="he-IL"/>
        </w:rPr>
        <w:t>What</w:t>
      </w:r>
      <w:r w:rsidR="00601EEE">
        <w:rPr>
          <w:lang w:bidi="he-IL"/>
        </w:rPr>
        <w:t xml:space="preserve"> do</w:t>
      </w:r>
      <w:r>
        <w:rPr>
          <w:lang w:bidi="he-IL"/>
        </w:rPr>
        <w:t xml:space="preserve"> you personally take away from your study of this passage</w:t>
      </w:r>
      <w:r w:rsidR="009331AC">
        <w:rPr>
          <w:lang w:bidi="he-IL"/>
        </w:rPr>
        <w:t>?</w:t>
      </w:r>
      <w:r w:rsidR="00EA0C6A">
        <w:rPr>
          <w:lang w:bidi="he-IL"/>
        </w:rPr>
        <w:t xml:space="preserve"> </w:t>
      </w:r>
    </w:p>
    <w:p w:rsidR="00D7657E" w:rsidRPr="00D7657E" w:rsidRDefault="00D7657E" w:rsidP="00D7657E">
      <w:pPr>
        <w:pStyle w:val="Answer"/>
        <w:rPr>
          <w:lang w:bidi="he-IL"/>
        </w:rPr>
      </w:pPr>
      <w:r>
        <w:rPr>
          <w:lang w:bidi="he-IL"/>
        </w:rPr>
        <w:t xml:space="preserve">I see how God’s judgment and his punishment is His way of bringing people to know Him.  </w:t>
      </w:r>
      <w:r w:rsidR="00D416C6">
        <w:rPr>
          <w:lang w:bidi="he-IL"/>
        </w:rPr>
        <w:t xml:space="preserve">The incorporation of gentiles into the covenant community is prophesied here. </w:t>
      </w:r>
      <w:r>
        <w:rPr>
          <w:lang w:bidi="he-IL"/>
        </w:rPr>
        <w:t>His desire is for the enemies of Israel to be joined as one with Israel, and He is working for that purpose.  I am part of that process.</w:t>
      </w:r>
    </w:p>
    <w:sectPr w:rsidR="00D7657E" w:rsidRPr="00D7657E" w:rsidSect="00255433">
      <w:headerReference w:type="defaul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1D60" w:rsidRDefault="003C1D60" w:rsidP="008948E0">
      <w:r>
        <w:separator/>
      </w:r>
    </w:p>
  </w:endnote>
  <w:endnote w:type="continuationSeparator" w:id="0">
    <w:p w:rsidR="003C1D60" w:rsidRDefault="003C1D60"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BL Hebrew">
    <w:panose1 w:val="02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1D60" w:rsidRDefault="003C1D60" w:rsidP="008948E0">
      <w:r>
        <w:separator/>
      </w:r>
    </w:p>
  </w:footnote>
  <w:footnote w:type="continuationSeparator" w:id="0">
    <w:p w:rsidR="003C1D60" w:rsidRDefault="003C1D60" w:rsidP="008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9DA" w:rsidRDefault="004769DA" w:rsidP="00255433">
    <w:pPr>
      <w:pStyle w:val="Header"/>
      <w:jc w:val="right"/>
    </w:pPr>
    <w:r>
      <w:t xml:space="preserve">page </w:t>
    </w:r>
    <w:r>
      <w:fldChar w:fldCharType="begin"/>
    </w:r>
    <w:r>
      <w:instrText xml:space="preserve"> PAGE   \* MERGEFORMAT </w:instrText>
    </w:r>
    <w:r>
      <w:fldChar w:fldCharType="separate"/>
    </w:r>
    <w:r w:rsidR="00D416C6">
      <w:rPr>
        <w:noProof/>
      </w:rPr>
      <w:t>3</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84AEDE8"/>
    <w:lvl w:ilvl="0">
      <w:start w:val="1"/>
      <w:numFmt w:val="decimal"/>
      <w:lvlText w:val="%1."/>
      <w:lvlJc w:val="left"/>
      <w:pPr>
        <w:tabs>
          <w:tab w:val="num" w:pos="1800"/>
        </w:tabs>
        <w:ind w:left="1800" w:hanging="360"/>
      </w:pPr>
    </w:lvl>
  </w:abstractNum>
  <w:abstractNum w:abstractNumId="1">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nsid w:val="FFFFFF80"/>
    <w:multiLevelType w:val="singleLevel"/>
    <w:tmpl w:val="15BE915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nsid w:val="054C767A"/>
    <w:multiLevelType w:val="hybridMultilevel"/>
    <w:tmpl w:val="48C891F4"/>
    <w:lvl w:ilvl="0" w:tplc="D4FC7DF8">
      <w:start w:val="1"/>
      <w:numFmt w:val="decimal"/>
      <w:pStyle w:val="question"/>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0AAF7FE3"/>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18174FA2"/>
    <w:multiLevelType w:val="hybridMultilevel"/>
    <w:tmpl w:val="9A6A77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F424585"/>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467183C"/>
    <w:multiLevelType w:val="hybridMultilevel"/>
    <w:tmpl w:val="B6C655D8"/>
    <w:lvl w:ilvl="0" w:tplc="5D003E26">
      <w:start w:val="1"/>
      <w:numFmt w:val="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AE97501"/>
    <w:multiLevelType w:val="hybridMultilevel"/>
    <w:tmpl w:val="DB143B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5CCF3855"/>
    <w:multiLevelType w:val="hybridMultilevel"/>
    <w:tmpl w:val="90102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1"/>
  </w:num>
  <w:num w:numId="3">
    <w:abstractNumId w:val="7"/>
  </w:num>
  <w:num w:numId="4">
    <w:abstractNumId w:val="26"/>
  </w:num>
  <w:num w:numId="5">
    <w:abstractNumId w:val="6"/>
  </w:num>
  <w:num w:numId="6">
    <w:abstractNumId w:val="17"/>
  </w:num>
  <w:num w:numId="7">
    <w:abstractNumId w:val="5"/>
  </w:num>
  <w:num w:numId="8">
    <w:abstractNumId w:val="5"/>
  </w:num>
  <w:num w:numId="9">
    <w:abstractNumId w:val="8"/>
  </w:num>
  <w:num w:numId="10">
    <w:abstractNumId w:val="8"/>
  </w:num>
  <w:num w:numId="11">
    <w:abstractNumId w:val="3"/>
  </w:num>
  <w:num w:numId="12">
    <w:abstractNumId w:val="3"/>
  </w:num>
  <w:num w:numId="13">
    <w:abstractNumId w:val="2"/>
  </w:num>
  <w:num w:numId="14">
    <w:abstractNumId w:val="2"/>
  </w:num>
  <w:num w:numId="15">
    <w:abstractNumId w:val="1"/>
  </w:num>
  <w:num w:numId="16">
    <w:abstractNumId w:val="1"/>
  </w:num>
  <w:num w:numId="17">
    <w:abstractNumId w:val="10"/>
  </w:num>
  <w:num w:numId="18">
    <w:abstractNumId w:val="28"/>
  </w:num>
  <w:num w:numId="19">
    <w:abstractNumId w:val="18"/>
  </w:num>
  <w:num w:numId="20">
    <w:abstractNumId w:val="23"/>
  </w:num>
  <w:num w:numId="21">
    <w:abstractNumId w:val="13"/>
  </w:num>
  <w:num w:numId="22">
    <w:abstractNumId w:val="27"/>
  </w:num>
  <w:num w:numId="23">
    <w:abstractNumId w:val="16"/>
  </w:num>
  <w:num w:numId="24">
    <w:abstractNumId w:val="4"/>
  </w:num>
  <w:num w:numId="25">
    <w:abstractNumId w:val="0"/>
  </w:num>
  <w:num w:numId="26">
    <w:abstractNumId w:val="22"/>
  </w:num>
  <w:num w:numId="27">
    <w:abstractNumId w:val="15"/>
  </w:num>
  <w:num w:numId="28">
    <w:abstractNumId w:val="19"/>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20"/>
  </w:num>
  <w:num w:numId="32">
    <w:abstractNumId w:val="25"/>
  </w:num>
  <w:num w:numId="33">
    <w:abstractNumId w:val="24"/>
  </w:num>
  <w:num w:numId="34">
    <w:abstractNumId w:val="14"/>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FFA"/>
    <w:rsid w:val="0000029F"/>
    <w:rsid w:val="00000DD4"/>
    <w:rsid w:val="00001653"/>
    <w:rsid w:val="00001B6F"/>
    <w:rsid w:val="0000338F"/>
    <w:rsid w:val="00003526"/>
    <w:rsid w:val="00003755"/>
    <w:rsid w:val="00004AA3"/>
    <w:rsid w:val="00004E3F"/>
    <w:rsid w:val="00010B52"/>
    <w:rsid w:val="000110F9"/>
    <w:rsid w:val="0001369C"/>
    <w:rsid w:val="00013A74"/>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77E0"/>
    <w:rsid w:val="00040B1F"/>
    <w:rsid w:val="00041243"/>
    <w:rsid w:val="000438A5"/>
    <w:rsid w:val="000447B7"/>
    <w:rsid w:val="00044F3E"/>
    <w:rsid w:val="0004540C"/>
    <w:rsid w:val="000467ED"/>
    <w:rsid w:val="0004683B"/>
    <w:rsid w:val="00046F6B"/>
    <w:rsid w:val="000470CF"/>
    <w:rsid w:val="00047DEC"/>
    <w:rsid w:val="00051D1B"/>
    <w:rsid w:val="00053437"/>
    <w:rsid w:val="00054566"/>
    <w:rsid w:val="000548EE"/>
    <w:rsid w:val="000608BA"/>
    <w:rsid w:val="000608F9"/>
    <w:rsid w:val="00060C20"/>
    <w:rsid w:val="00061279"/>
    <w:rsid w:val="0006153E"/>
    <w:rsid w:val="00061F67"/>
    <w:rsid w:val="000625EA"/>
    <w:rsid w:val="000631E5"/>
    <w:rsid w:val="00064310"/>
    <w:rsid w:val="000650F9"/>
    <w:rsid w:val="00065B87"/>
    <w:rsid w:val="00067721"/>
    <w:rsid w:val="000703DA"/>
    <w:rsid w:val="0007075B"/>
    <w:rsid w:val="00070821"/>
    <w:rsid w:val="0007216A"/>
    <w:rsid w:val="000725DD"/>
    <w:rsid w:val="0007261D"/>
    <w:rsid w:val="00073835"/>
    <w:rsid w:val="0007409D"/>
    <w:rsid w:val="0007484A"/>
    <w:rsid w:val="00074CB7"/>
    <w:rsid w:val="000753CB"/>
    <w:rsid w:val="00075C5A"/>
    <w:rsid w:val="00077928"/>
    <w:rsid w:val="00077A93"/>
    <w:rsid w:val="00077C5D"/>
    <w:rsid w:val="000817DC"/>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B63"/>
    <w:rsid w:val="00093D6B"/>
    <w:rsid w:val="00094143"/>
    <w:rsid w:val="00094695"/>
    <w:rsid w:val="00094722"/>
    <w:rsid w:val="000947AE"/>
    <w:rsid w:val="000947D4"/>
    <w:rsid w:val="0009484C"/>
    <w:rsid w:val="00094B9E"/>
    <w:rsid w:val="000950BD"/>
    <w:rsid w:val="0009519A"/>
    <w:rsid w:val="000953CB"/>
    <w:rsid w:val="0009542B"/>
    <w:rsid w:val="00096219"/>
    <w:rsid w:val="00096F69"/>
    <w:rsid w:val="000970F4"/>
    <w:rsid w:val="000975B8"/>
    <w:rsid w:val="00097A29"/>
    <w:rsid w:val="00097B06"/>
    <w:rsid w:val="000A0571"/>
    <w:rsid w:val="000A1198"/>
    <w:rsid w:val="000A1340"/>
    <w:rsid w:val="000A19DD"/>
    <w:rsid w:val="000A1B79"/>
    <w:rsid w:val="000A37C0"/>
    <w:rsid w:val="000A3ECB"/>
    <w:rsid w:val="000A4100"/>
    <w:rsid w:val="000A4C57"/>
    <w:rsid w:val="000A4DC2"/>
    <w:rsid w:val="000A589E"/>
    <w:rsid w:val="000A5EE9"/>
    <w:rsid w:val="000A613E"/>
    <w:rsid w:val="000A701C"/>
    <w:rsid w:val="000B0D18"/>
    <w:rsid w:val="000B0E0E"/>
    <w:rsid w:val="000B1CAD"/>
    <w:rsid w:val="000B23C0"/>
    <w:rsid w:val="000B29EA"/>
    <w:rsid w:val="000B2BD6"/>
    <w:rsid w:val="000B319D"/>
    <w:rsid w:val="000B33EC"/>
    <w:rsid w:val="000B3400"/>
    <w:rsid w:val="000B494F"/>
    <w:rsid w:val="000B4DB1"/>
    <w:rsid w:val="000B4FD0"/>
    <w:rsid w:val="000B594D"/>
    <w:rsid w:val="000B71A9"/>
    <w:rsid w:val="000B7A4D"/>
    <w:rsid w:val="000C01DD"/>
    <w:rsid w:val="000C0822"/>
    <w:rsid w:val="000C0A2E"/>
    <w:rsid w:val="000C0F6C"/>
    <w:rsid w:val="000C17FD"/>
    <w:rsid w:val="000C228E"/>
    <w:rsid w:val="000C23B2"/>
    <w:rsid w:val="000C29EF"/>
    <w:rsid w:val="000C3067"/>
    <w:rsid w:val="000C3E6B"/>
    <w:rsid w:val="000C58BF"/>
    <w:rsid w:val="000C61D8"/>
    <w:rsid w:val="000C63E4"/>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D53"/>
    <w:rsid w:val="000E7DD0"/>
    <w:rsid w:val="000F1F69"/>
    <w:rsid w:val="000F3B6D"/>
    <w:rsid w:val="000F464A"/>
    <w:rsid w:val="000F55E0"/>
    <w:rsid w:val="000F5E60"/>
    <w:rsid w:val="0010086D"/>
    <w:rsid w:val="00101683"/>
    <w:rsid w:val="001022D5"/>
    <w:rsid w:val="00104F4B"/>
    <w:rsid w:val="0010539D"/>
    <w:rsid w:val="001055F0"/>
    <w:rsid w:val="001066B1"/>
    <w:rsid w:val="00106B6D"/>
    <w:rsid w:val="00107466"/>
    <w:rsid w:val="001078A7"/>
    <w:rsid w:val="00107B47"/>
    <w:rsid w:val="00110A92"/>
    <w:rsid w:val="001112E0"/>
    <w:rsid w:val="0011226E"/>
    <w:rsid w:val="00112FFA"/>
    <w:rsid w:val="00113133"/>
    <w:rsid w:val="00113850"/>
    <w:rsid w:val="00114FB3"/>
    <w:rsid w:val="001202C0"/>
    <w:rsid w:val="00121984"/>
    <w:rsid w:val="00121CC3"/>
    <w:rsid w:val="00122812"/>
    <w:rsid w:val="00122D0F"/>
    <w:rsid w:val="00124FB6"/>
    <w:rsid w:val="00125969"/>
    <w:rsid w:val="00125B54"/>
    <w:rsid w:val="00126999"/>
    <w:rsid w:val="00126F44"/>
    <w:rsid w:val="00131384"/>
    <w:rsid w:val="00131CB2"/>
    <w:rsid w:val="00132DF3"/>
    <w:rsid w:val="00133190"/>
    <w:rsid w:val="00134B42"/>
    <w:rsid w:val="00134CFE"/>
    <w:rsid w:val="0013668A"/>
    <w:rsid w:val="00136AD3"/>
    <w:rsid w:val="00137581"/>
    <w:rsid w:val="00137765"/>
    <w:rsid w:val="00140181"/>
    <w:rsid w:val="001402C6"/>
    <w:rsid w:val="00140750"/>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6AFA"/>
    <w:rsid w:val="001578A7"/>
    <w:rsid w:val="001579DA"/>
    <w:rsid w:val="00157B31"/>
    <w:rsid w:val="00160803"/>
    <w:rsid w:val="00160C53"/>
    <w:rsid w:val="001627FE"/>
    <w:rsid w:val="0016348D"/>
    <w:rsid w:val="00163A1F"/>
    <w:rsid w:val="00163A4E"/>
    <w:rsid w:val="00163E3D"/>
    <w:rsid w:val="00163EF5"/>
    <w:rsid w:val="00163F72"/>
    <w:rsid w:val="00170B28"/>
    <w:rsid w:val="00171711"/>
    <w:rsid w:val="00171A3F"/>
    <w:rsid w:val="00172B1D"/>
    <w:rsid w:val="0017319E"/>
    <w:rsid w:val="00173A36"/>
    <w:rsid w:val="0017450E"/>
    <w:rsid w:val="0017493E"/>
    <w:rsid w:val="00174A1C"/>
    <w:rsid w:val="001758F4"/>
    <w:rsid w:val="00175A8B"/>
    <w:rsid w:val="00176972"/>
    <w:rsid w:val="00176D84"/>
    <w:rsid w:val="00177015"/>
    <w:rsid w:val="00177065"/>
    <w:rsid w:val="001770C7"/>
    <w:rsid w:val="001806DD"/>
    <w:rsid w:val="0018122A"/>
    <w:rsid w:val="00181263"/>
    <w:rsid w:val="00181A9A"/>
    <w:rsid w:val="00181AB4"/>
    <w:rsid w:val="00183208"/>
    <w:rsid w:val="001832A8"/>
    <w:rsid w:val="00183B8E"/>
    <w:rsid w:val="0018411C"/>
    <w:rsid w:val="001852B6"/>
    <w:rsid w:val="0018553D"/>
    <w:rsid w:val="00185854"/>
    <w:rsid w:val="001905E3"/>
    <w:rsid w:val="00190895"/>
    <w:rsid w:val="00190DFE"/>
    <w:rsid w:val="00191E42"/>
    <w:rsid w:val="00192B47"/>
    <w:rsid w:val="00194769"/>
    <w:rsid w:val="00194C6B"/>
    <w:rsid w:val="00194CBF"/>
    <w:rsid w:val="001958D1"/>
    <w:rsid w:val="0019627F"/>
    <w:rsid w:val="00196817"/>
    <w:rsid w:val="00197FC7"/>
    <w:rsid w:val="001A0078"/>
    <w:rsid w:val="001A0BCE"/>
    <w:rsid w:val="001A15FB"/>
    <w:rsid w:val="001A1908"/>
    <w:rsid w:val="001A1C99"/>
    <w:rsid w:val="001A1E40"/>
    <w:rsid w:val="001A1FEC"/>
    <w:rsid w:val="001A2100"/>
    <w:rsid w:val="001A26F3"/>
    <w:rsid w:val="001A59FD"/>
    <w:rsid w:val="001A624B"/>
    <w:rsid w:val="001B0100"/>
    <w:rsid w:val="001B0604"/>
    <w:rsid w:val="001B0856"/>
    <w:rsid w:val="001B12F8"/>
    <w:rsid w:val="001B1396"/>
    <w:rsid w:val="001B15AC"/>
    <w:rsid w:val="001B192B"/>
    <w:rsid w:val="001B2E2C"/>
    <w:rsid w:val="001B357F"/>
    <w:rsid w:val="001B45E3"/>
    <w:rsid w:val="001B490C"/>
    <w:rsid w:val="001B6D5B"/>
    <w:rsid w:val="001B724A"/>
    <w:rsid w:val="001C15EB"/>
    <w:rsid w:val="001C179D"/>
    <w:rsid w:val="001C1852"/>
    <w:rsid w:val="001C1940"/>
    <w:rsid w:val="001C2201"/>
    <w:rsid w:val="001C2B0F"/>
    <w:rsid w:val="001C3679"/>
    <w:rsid w:val="001C3E7C"/>
    <w:rsid w:val="001C43CF"/>
    <w:rsid w:val="001C4610"/>
    <w:rsid w:val="001C7187"/>
    <w:rsid w:val="001C73D2"/>
    <w:rsid w:val="001D013A"/>
    <w:rsid w:val="001D07D1"/>
    <w:rsid w:val="001D116B"/>
    <w:rsid w:val="001D25D1"/>
    <w:rsid w:val="001D3047"/>
    <w:rsid w:val="001D380E"/>
    <w:rsid w:val="001D3934"/>
    <w:rsid w:val="001D3C53"/>
    <w:rsid w:val="001D4D8A"/>
    <w:rsid w:val="001D6D81"/>
    <w:rsid w:val="001D6E61"/>
    <w:rsid w:val="001D77F9"/>
    <w:rsid w:val="001E0E95"/>
    <w:rsid w:val="001E0ED6"/>
    <w:rsid w:val="001E2100"/>
    <w:rsid w:val="001E257F"/>
    <w:rsid w:val="001E28CF"/>
    <w:rsid w:val="001E2A22"/>
    <w:rsid w:val="001E4954"/>
    <w:rsid w:val="001E4A40"/>
    <w:rsid w:val="001E5CC3"/>
    <w:rsid w:val="001E6310"/>
    <w:rsid w:val="001E6537"/>
    <w:rsid w:val="001E6EAB"/>
    <w:rsid w:val="001E6EE2"/>
    <w:rsid w:val="001E7918"/>
    <w:rsid w:val="001F0279"/>
    <w:rsid w:val="001F2546"/>
    <w:rsid w:val="001F358E"/>
    <w:rsid w:val="001F37EF"/>
    <w:rsid w:val="001F3B1D"/>
    <w:rsid w:val="001F3D9D"/>
    <w:rsid w:val="001F48B0"/>
    <w:rsid w:val="001F6620"/>
    <w:rsid w:val="001F71D9"/>
    <w:rsid w:val="001F7BF0"/>
    <w:rsid w:val="0020013A"/>
    <w:rsid w:val="00200C2D"/>
    <w:rsid w:val="00201E69"/>
    <w:rsid w:val="00203423"/>
    <w:rsid w:val="0020682E"/>
    <w:rsid w:val="00206FCF"/>
    <w:rsid w:val="00207AF9"/>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2CCD"/>
    <w:rsid w:val="00223735"/>
    <w:rsid w:val="00224ACA"/>
    <w:rsid w:val="00224B4A"/>
    <w:rsid w:val="00224E46"/>
    <w:rsid w:val="002257C2"/>
    <w:rsid w:val="00227105"/>
    <w:rsid w:val="00227505"/>
    <w:rsid w:val="00227A37"/>
    <w:rsid w:val="00227CC8"/>
    <w:rsid w:val="00231AD4"/>
    <w:rsid w:val="00231D26"/>
    <w:rsid w:val="00231F68"/>
    <w:rsid w:val="002340DD"/>
    <w:rsid w:val="00235349"/>
    <w:rsid w:val="00235709"/>
    <w:rsid w:val="00235EBA"/>
    <w:rsid w:val="00237529"/>
    <w:rsid w:val="00237654"/>
    <w:rsid w:val="0024450B"/>
    <w:rsid w:val="00244890"/>
    <w:rsid w:val="002457E2"/>
    <w:rsid w:val="00246B38"/>
    <w:rsid w:val="002511F8"/>
    <w:rsid w:val="00251FA2"/>
    <w:rsid w:val="0025227C"/>
    <w:rsid w:val="00252FD7"/>
    <w:rsid w:val="00255433"/>
    <w:rsid w:val="00256472"/>
    <w:rsid w:val="00256F86"/>
    <w:rsid w:val="002578D9"/>
    <w:rsid w:val="00257AE8"/>
    <w:rsid w:val="00260338"/>
    <w:rsid w:val="00260B96"/>
    <w:rsid w:val="00261979"/>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339F"/>
    <w:rsid w:val="00273AA9"/>
    <w:rsid w:val="00274F61"/>
    <w:rsid w:val="002756EB"/>
    <w:rsid w:val="00275BB0"/>
    <w:rsid w:val="00276104"/>
    <w:rsid w:val="002763A3"/>
    <w:rsid w:val="00276689"/>
    <w:rsid w:val="00277935"/>
    <w:rsid w:val="00277F07"/>
    <w:rsid w:val="00281727"/>
    <w:rsid w:val="0028185F"/>
    <w:rsid w:val="00281AB8"/>
    <w:rsid w:val="00281C19"/>
    <w:rsid w:val="00283192"/>
    <w:rsid w:val="0028370F"/>
    <w:rsid w:val="00283796"/>
    <w:rsid w:val="0028382A"/>
    <w:rsid w:val="00284ABC"/>
    <w:rsid w:val="00284E77"/>
    <w:rsid w:val="00284E7A"/>
    <w:rsid w:val="002862CA"/>
    <w:rsid w:val="00286473"/>
    <w:rsid w:val="002864EF"/>
    <w:rsid w:val="00287684"/>
    <w:rsid w:val="00293A00"/>
    <w:rsid w:val="0029525C"/>
    <w:rsid w:val="002973A9"/>
    <w:rsid w:val="00297408"/>
    <w:rsid w:val="002A0316"/>
    <w:rsid w:val="002A0A6E"/>
    <w:rsid w:val="002A3135"/>
    <w:rsid w:val="002A35D5"/>
    <w:rsid w:val="002A3B38"/>
    <w:rsid w:val="002A4448"/>
    <w:rsid w:val="002A5614"/>
    <w:rsid w:val="002A6075"/>
    <w:rsid w:val="002A6234"/>
    <w:rsid w:val="002A6591"/>
    <w:rsid w:val="002A6799"/>
    <w:rsid w:val="002A6B5B"/>
    <w:rsid w:val="002A6DDD"/>
    <w:rsid w:val="002A6E47"/>
    <w:rsid w:val="002A6E8C"/>
    <w:rsid w:val="002A720D"/>
    <w:rsid w:val="002A723F"/>
    <w:rsid w:val="002A7FED"/>
    <w:rsid w:val="002B031F"/>
    <w:rsid w:val="002B1911"/>
    <w:rsid w:val="002B1A4B"/>
    <w:rsid w:val="002B1E2C"/>
    <w:rsid w:val="002B2808"/>
    <w:rsid w:val="002B390F"/>
    <w:rsid w:val="002B3D93"/>
    <w:rsid w:val="002B422D"/>
    <w:rsid w:val="002B4C5F"/>
    <w:rsid w:val="002B57D2"/>
    <w:rsid w:val="002B5A3C"/>
    <w:rsid w:val="002B5D35"/>
    <w:rsid w:val="002B6362"/>
    <w:rsid w:val="002B6485"/>
    <w:rsid w:val="002B64C1"/>
    <w:rsid w:val="002B6F75"/>
    <w:rsid w:val="002C01CB"/>
    <w:rsid w:val="002C01E5"/>
    <w:rsid w:val="002C0E1F"/>
    <w:rsid w:val="002C112D"/>
    <w:rsid w:val="002C21E1"/>
    <w:rsid w:val="002C23FD"/>
    <w:rsid w:val="002C2513"/>
    <w:rsid w:val="002C29F7"/>
    <w:rsid w:val="002C2BD1"/>
    <w:rsid w:val="002C46F3"/>
    <w:rsid w:val="002C484F"/>
    <w:rsid w:val="002C4AA3"/>
    <w:rsid w:val="002C628E"/>
    <w:rsid w:val="002C6720"/>
    <w:rsid w:val="002C7A28"/>
    <w:rsid w:val="002D0496"/>
    <w:rsid w:val="002D0D13"/>
    <w:rsid w:val="002D11EB"/>
    <w:rsid w:val="002D2322"/>
    <w:rsid w:val="002D499D"/>
    <w:rsid w:val="002D58E9"/>
    <w:rsid w:val="002D759A"/>
    <w:rsid w:val="002E11EB"/>
    <w:rsid w:val="002E15BC"/>
    <w:rsid w:val="002E17C1"/>
    <w:rsid w:val="002E2204"/>
    <w:rsid w:val="002E2663"/>
    <w:rsid w:val="002E4D6F"/>
    <w:rsid w:val="002E596F"/>
    <w:rsid w:val="002E7C5F"/>
    <w:rsid w:val="002F010D"/>
    <w:rsid w:val="002F01FF"/>
    <w:rsid w:val="002F04E5"/>
    <w:rsid w:val="002F16E7"/>
    <w:rsid w:val="002F36EB"/>
    <w:rsid w:val="002F3AFF"/>
    <w:rsid w:val="002F3E0B"/>
    <w:rsid w:val="002F4AB3"/>
    <w:rsid w:val="002F4DDF"/>
    <w:rsid w:val="002F54B4"/>
    <w:rsid w:val="002F626C"/>
    <w:rsid w:val="002F6DAD"/>
    <w:rsid w:val="002F71BD"/>
    <w:rsid w:val="003006FD"/>
    <w:rsid w:val="00301439"/>
    <w:rsid w:val="0030178B"/>
    <w:rsid w:val="003017F1"/>
    <w:rsid w:val="0030242D"/>
    <w:rsid w:val="00304160"/>
    <w:rsid w:val="0030424D"/>
    <w:rsid w:val="0030554F"/>
    <w:rsid w:val="00306683"/>
    <w:rsid w:val="003066B8"/>
    <w:rsid w:val="0030686C"/>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09F"/>
    <w:rsid w:val="0031551D"/>
    <w:rsid w:val="00315EFE"/>
    <w:rsid w:val="003160EC"/>
    <w:rsid w:val="003163AE"/>
    <w:rsid w:val="00316508"/>
    <w:rsid w:val="0031663B"/>
    <w:rsid w:val="00316906"/>
    <w:rsid w:val="00316BF2"/>
    <w:rsid w:val="00317D64"/>
    <w:rsid w:val="00320012"/>
    <w:rsid w:val="00320F81"/>
    <w:rsid w:val="00321B29"/>
    <w:rsid w:val="0032392B"/>
    <w:rsid w:val="003246B8"/>
    <w:rsid w:val="00325BA1"/>
    <w:rsid w:val="003266BE"/>
    <w:rsid w:val="00326DC6"/>
    <w:rsid w:val="00331D65"/>
    <w:rsid w:val="0033341F"/>
    <w:rsid w:val="00333F78"/>
    <w:rsid w:val="00334BB0"/>
    <w:rsid w:val="00335DC8"/>
    <w:rsid w:val="0034058B"/>
    <w:rsid w:val="003426C2"/>
    <w:rsid w:val="00343423"/>
    <w:rsid w:val="0034396B"/>
    <w:rsid w:val="003455B2"/>
    <w:rsid w:val="00345A3C"/>
    <w:rsid w:val="00345BB1"/>
    <w:rsid w:val="00345FD9"/>
    <w:rsid w:val="00346629"/>
    <w:rsid w:val="003477F0"/>
    <w:rsid w:val="00351056"/>
    <w:rsid w:val="0035115C"/>
    <w:rsid w:val="00351297"/>
    <w:rsid w:val="0035156B"/>
    <w:rsid w:val="0035196F"/>
    <w:rsid w:val="00352C86"/>
    <w:rsid w:val="00352E88"/>
    <w:rsid w:val="00353D62"/>
    <w:rsid w:val="003540B8"/>
    <w:rsid w:val="0035555C"/>
    <w:rsid w:val="00355B58"/>
    <w:rsid w:val="003578BA"/>
    <w:rsid w:val="003578EE"/>
    <w:rsid w:val="00360022"/>
    <w:rsid w:val="00360A37"/>
    <w:rsid w:val="00360E00"/>
    <w:rsid w:val="00361BA1"/>
    <w:rsid w:val="00361ECE"/>
    <w:rsid w:val="00364070"/>
    <w:rsid w:val="0036449D"/>
    <w:rsid w:val="00364AD4"/>
    <w:rsid w:val="00365844"/>
    <w:rsid w:val="00367090"/>
    <w:rsid w:val="00370E5B"/>
    <w:rsid w:val="00371320"/>
    <w:rsid w:val="00371432"/>
    <w:rsid w:val="003714E0"/>
    <w:rsid w:val="003730FD"/>
    <w:rsid w:val="003742DB"/>
    <w:rsid w:val="0037523F"/>
    <w:rsid w:val="00376738"/>
    <w:rsid w:val="00376A71"/>
    <w:rsid w:val="00376BCD"/>
    <w:rsid w:val="00376C5D"/>
    <w:rsid w:val="00376D31"/>
    <w:rsid w:val="0037736A"/>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0BF0"/>
    <w:rsid w:val="00392323"/>
    <w:rsid w:val="00392C25"/>
    <w:rsid w:val="0039449A"/>
    <w:rsid w:val="00397377"/>
    <w:rsid w:val="003974A3"/>
    <w:rsid w:val="003A015D"/>
    <w:rsid w:val="003A08F5"/>
    <w:rsid w:val="003A0BB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D1"/>
    <w:rsid w:val="003A7ED0"/>
    <w:rsid w:val="003B0629"/>
    <w:rsid w:val="003B0CBD"/>
    <w:rsid w:val="003B1137"/>
    <w:rsid w:val="003B2100"/>
    <w:rsid w:val="003B3512"/>
    <w:rsid w:val="003B351A"/>
    <w:rsid w:val="003B4428"/>
    <w:rsid w:val="003B44D3"/>
    <w:rsid w:val="003B6962"/>
    <w:rsid w:val="003B6AC1"/>
    <w:rsid w:val="003B741B"/>
    <w:rsid w:val="003B761D"/>
    <w:rsid w:val="003C0743"/>
    <w:rsid w:val="003C07A2"/>
    <w:rsid w:val="003C1D60"/>
    <w:rsid w:val="003C1FC9"/>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3D48"/>
    <w:rsid w:val="003D5039"/>
    <w:rsid w:val="003D5F09"/>
    <w:rsid w:val="003D6737"/>
    <w:rsid w:val="003D6C15"/>
    <w:rsid w:val="003E004D"/>
    <w:rsid w:val="003E051C"/>
    <w:rsid w:val="003E07D6"/>
    <w:rsid w:val="003E0886"/>
    <w:rsid w:val="003E0C22"/>
    <w:rsid w:val="003E1064"/>
    <w:rsid w:val="003E1750"/>
    <w:rsid w:val="003E2200"/>
    <w:rsid w:val="003E3654"/>
    <w:rsid w:val="003E47EE"/>
    <w:rsid w:val="003E6241"/>
    <w:rsid w:val="003E696F"/>
    <w:rsid w:val="003E6B44"/>
    <w:rsid w:val="003E7215"/>
    <w:rsid w:val="003E7875"/>
    <w:rsid w:val="003E7934"/>
    <w:rsid w:val="003F0421"/>
    <w:rsid w:val="003F04BF"/>
    <w:rsid w:val="003F0745"/>
    <w:rsid w:val="003F083D"/>
    <w:rsid w:val="003F09AD"/>
    <w:rsid w:val="003F11B9"/>
    <w:rsid w:val="003F20B7"/>
    <w:rsid w:val="003F4801"/>
    <w:rsid w:val="003F6851"/>
    <w:rsid w:val="003F6F4E"/>
    <w:rsid w:val="003F782A"/>
    <w:rsid w:val="003F7EF6"/>
    <w:rsid w:val="004005CF"/>
    <w:rsid w:val="00400A22"/>
    <w:rsid w:val="00401A4A"/>
    <w:rsid w:val="0040252B"/>
    <w:rsid w:val="00404394"/>
    <w:rsid w:val="00404B22"/>
    <w:rsid w:val="00404BFE"/>
    <w:rsid w:val="00404DB1"/>
    <w:rsid w:val="0040579A"/>
    <w:rsid w:val="004059E4"/>
    <w:rsid w:val="00406203"/>
    <w:rsid w:val="00406E16"/>
    <w:rsid w:val="0040759C"/>
    <w:rsid w:val="00407DA7"/>
    <w:rsid w:val="00407ED9"/>
    <w:rsid w:val="0041054B"/>
    <w:rsid w:val="00411236"/>
    <w:rsid w:val="00411E9D"/>
    <w:rsid w:val="00413705"/>
    <w:rsid w:val="00413BE5"/>
    <w:rsid w:val="00414393"/>
    <w:rsid w:val="004144A6"/>
    <w:rsid w:val="00414C08"/>
    <w:rsid w:val="00414D75"/>
    <w:rsid w:val="00414E45"/>
    <w:rsid w:val="00416A45"/>
    <w:rsid w:val="00416E8A"/>
    <w:rsid w:val="0041735F"/>
    <w:rsid w:val="00417458"/>
    <w:rsid w:val="00417C5D"/>
    <w:rsid w:val="004202A5"/>
    <w:rsid w:val="00420469"/>
    <w:rsid w:val="0042058E"/>
    <w:rsid w:val="00421394"/>
    <w:rsid w:val="00423C39"/>
    <w:rsid w:val="00423FAE"/>
    <w:rsid w:val="004242FF"/>
    <w:rsid w:val="00425FC5"/>
    <w:rsid w:val="004261AA"/>
    <w:rsid w:val="004261F6"/>
    <w:rsid w:val="00426A0A"/>
    <w:rsid w:val="00426A1D"/>
    <w:rsid w:val="0042733F"/>
    <w:rsid w:val="00427771"/>
    <w:rsid w:val="004318E6"/>
    <w:rsid w:val="0043409F"/>
    <w:rsid w:val="00434BDD"/>
    <w:rsid w:val="0043508E"/>
    <w:rsid w:val="0043797D"/>
    <w:rsid w:val="004407DD"/>
    <w:rsid w:val="00440E28"/>
    <w:rsid w:val="00441C0B"/>
    <w:rsid w:val="0044375E"/>
    <w:rsid w:val="004456E3"/>
    <w:rsid w:val="00445BEE"/>
    <w:rsid w:val="00446EC0"/>
    <w:rsid w:val="004503EC"/>
    <w:rsid w:val="00450B95"/>
    <w:rsid w:val="0045340A"/>
    <w:rsid w:val="0045354A"/>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CD9"/>
    <w:rsid w:val="00474989"/>
    <w:rsid w:val="00474A10"/>
    <w:rsid w:val="004757A5"/>
    <w:rsid w:val="004764BE"/>
    <w:rsid w:val="00476606"/>
    <w:rsid w:val="004769DA"/>
    <w:rsid w:val="00480739"/>
    <w:rsid w:val="00483988"/>
    <w:rsid w:val="00483A43"/>
    <w:rsid w:val="00483E5C"/>
    <w:rsid w:val="00484CF2"/>
    <w:rsid w:val="0048584B"/>
    <w:rsid w:val="0048612C"/>
    <w:rsid w:val="00486C48"/>
    <w:rsid w:val="004900C8"/>
    <w:rsid w:val="004901DF"/>
    <w:rsid w:val="004908AD"/>
    <w:rsid w:val="00491524"/>
    <w:rsid w:val="0049158F"/>
    <w:rsid w:val="00491D0F"/>
    <w:rsid w:val="00492907"/>
    <w:rsid w:val="00493665"/>
    <w:rsid w:val="004937D7"/>
    <w:rsid w:val="00495CA8"/>
    <w:rsid w:val="00497BE0"/>
    <w:rsid w:val="004A0254"/>
    <w:rsid w:val="004A083C"/>
    <w:rsid w:val="004A1C6B"/>
    <w:rsid w:val="004A291A"/>
    <w:rsid w:val="004A3735"/>
    <w:rsid w:val="004A3A9B"/>
    <w:rsid w:val="004A3B96"/>
    <w:rsid w:val="004A46F8"/>
    <w:rsid w:val="004A4FE9"/>
    <w:rsid w:val="004A59B4"/>
    <w:rsid w:val="004A68A8"/>
    <w:rsid w:val="004A75AD"/>
    <w:rsid w:val="004B0AC0"/>
    <w:rsid w:val="004B2ECB"/>
    <w:rsid w:val="004B3F85"/>
    <w:rsid w:val="004B4337"/>
    <w:rsid w:val="004B7148"/>
    <w:rsid w:val="004B7B2B"/>
    <w:rsid w:val="004C037D"/>
    <w:rsid w:val="004C06A2"/>
    <w:rsid w:val="004C089C"/>
    <w:rsid w:val="004C2190"/>
    <w:rsid w:val="004C271F"/>
    <w:rsid w:val="004C360D"/>
    <w:rsid w:val="004C3C5F"/>
    <w:rsid w:val="004C4478"/>
    <w:rsid w:val="004C6550"/>
    <w:rsid w:val="004C701D"/>
    <w:rsid w:val="004C7CDC"/>
    <w:rsid w:val="004D0093"/>
    <w:rsid w:val="004D0788"/>
    <w:rsid w:val="004D0E1F"/>
    <w:rsid w:val="004D142C"/>
    <w:rsid w:val="004D2027"/>
    <w:rsid w:val="004D2A16"/>
    <w:rsid w:val="004D2C52"/>
    <w:rsid w:val="004D3434"/>
    <w:rsid w:val="004D4A9B"/>
    <w:rsid w:val="004D4AED"/>
    <w:rsid w:val="004D772F"/>
    <w:rsid w:val="004D7E73"/>
    <w:rsid w:val="004E028D"/>
    <w:rsid w:val="004E135F"/>
    <w:rsid w:val="004E2C95"/>
    <w:rsid w:val="004E3C66"/>
    <w:rsid w:val="004E4937"/>
    <w:rsid w:val="004E4EF9"/>
    <w:rsid w:val="004E4F68"/>
    <w:rsid w:val="004E5714"/>
    <w:rsid w:val="004E64C0"/>
    <w:rsid w:val="004E6775"/>
    <w:rsid w:val="004E7CE6"/>
    <w:rsid w:val="004F09E3"/>
    <w:rsid w:val="004F17AB"/>
    <w:rsid w:val="004F1888"/>
    <w:rsid w:val="004F2A09"/>
    <w:rsid w:val="004F3514"/>
    <w:rsid w:val="004F3F9F"/>
    <w:rsid w:val="004F4BA3"/>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3D4"/>
    <w:rsid w:val="00507BCE"/>
    <w:rsid w:val="00507D92"/>
    <w:rsid w:val="00510AA9"/>
    <w:rsid w:val="005120FB"/>
    <w:rsid w:val="005123FB"/>
    <w:rsid w:val="00512A14"/>
    <w:rsid w:val="00513CFB"/>
    <w:rsid w:val="0051549F"/>
    <w:rsid w:val="00521E11"/>
    <w:rsid w:val="0052241D"/>
    <w:rsid w:val="00523040"/>
    <w:rsid w:val="005230C8"/>
    <w:rsid w:val="00524708"/>
    <w:rsid w:val="0052535E"/>
    <w:rsid w:val="005263F9"/>
    <w:rsid w:val="005270BD"/>
    <w:rsid w:val="00527E99"/>
    <w:rsid w:val="00530434"/>
    <w:rsid w:val="00530B22"/>
    <w:rsid w:val="0053162D"/>
    <w:rsid w:val="005319B7"/>
    <w:rsid w:val="00532207"/>
    <w:rsid w:val="00532473"/>
    <w:rsid w:val="00532890"/>
    <w:rsid w:val="00532A05"/>
    <w:rsid w:val="005345C8"/>
    <w:rsid w:val="00535495"/>
    <w:rsid w:val="00536569"/>
    <w:rsid w:val="00540B72"/>
    <w:rsid w:val="00541AB0"/>
    <w:rsid w:val="005431D0"/>
    <w:rsid w:val="005444CF"/>
    <w:rsid w:val="00544E74"/>
    <w:rsid w:val="00546065"/>
    <w:rsid w:val="005464FA"/>
    <w:rsid w:val="00546576"/>
    <w:rsid w:val="00546D81"/>
    <w:rsid w:val="00546EF2"/>
    <w:rsid w:val="00547CF3"/>
    <w:rsid w:val="00550253"/>
    <w:rsid w:val="00551719"/>
    <w:rsid w:val="005519BD"/>
    <w:rsid w:val="00552196"/>
    <w:rsid w:val="00552299"/>
    <w:rsid w:val="00552FAC"/>
    <w:rsid w:val="005550A8"/>
    <w:rsid w:val="00555E66"/>
    <w:rsid w:val="005566DF"/>
    <w:rsid w:val="00556B5C"/>
    <w:rsid w:val="00556F7E"/>
    <w:rsid w:val="00557413"/>
    <w:rsid w:val="00557ACD"/>
    <w:rsid w:val="00557B1B"/>
    <w:rsid w:val="005603EA"/>
    <w:rsid w:val="00561EF2"/>
    <w:rsid w:val="0056591F"/>
    <w:rsid w:val="005674ED"/>
    <w:rsid w:val="00567B59"/>
    <w:rsid w:val="00567FCB"/>
    <w:rsid w:val="00570891"/>
    <w:rsid w:val="00570DB9"/>
    <w:rsid w:val="00571816"/>
    <w:rsid w:val="00574EA6"/>
    <w:rsid w:val="00576C2A"/>
    <w:rsid w:val="00580887"/>
    <w:rsid w:val="005825F3"/>
    <w:rsid w:val="00582747"/>
    <w:rsid w:val="00583032"/>
    <w:rsid w:val="005844E1"/>
    <w:rsid w:val="0058481B"/>
    <w:rsid w:val="00584B61"/>
    <w:rsid w:val="00584EBF"/>
    <w:rsid w:val="0058668A"/>
    <w:rsid w:val="005870E7"/>
    <w:rsid w:val="005872E3"/>
    <w:rsid w:val="00587C8B"/>
    <w:rsid w:val="005912C4"/>
    <w:rsid w:val="00592967"/>
    <w:rsid w:val="00593C88"/>
    <w:rsid w:val="00593CEA"/>
    <w:rsid w:val="00593F45"/>
    <w:rsid w:val="005942B4"/>
    <w:rsid w:val="00594CEF"/>
    <w:rsid w:val="00594EF2"/>
    <w:rsid w:val="00595DE9"/>
    <w:rsid w:val="005967EE"/>
    <w:rsid w:val="005968AF"/>
    <w:rsid w:val="00596949"/>
    <w:rsid w:val="00596DEC"/>
    <w:rsid w:val="005A0E70"/>
    <w:rsid w:val="005A18B5"/>
    <w:rsid w:val="005A1C96"/>
    <w:rsid w:val="005A261D"/>
    <w:rsid w:val="005A276A"/>
    <w:rsid w:val="005A543F"/>
    <w:rsid w:val="005A5BBD"/>
    <w:rsid w:val="005A60C0"/>
    <w:rsid w:val="005A77E7"/>
    <w:rsid w:val="005A780A"/>
    <w:rsid w:val="005B096C"/>
    <w:rsid w:val="005B09B1"/>
    <w:rsid w:val="005B1E97"/>
    <w:rsid w:val="005B3D76"/>
    <w:rsid w:val="005B3E25"/>
    <w:rsid w:val="005B4A96"/>
    <w:rsid w:val="005B6C4C"/>
    <w:rsid w:val="005B7310"/>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2997"/>
    <w:rsid w:val="005D29F9"/>
    <w:rsid w:val="005D37D0"/>
    <w:rsid w:val="005D3A69"/>
    <w:rsid w:val="005D4065"/>
    <w:rsid w:val="005D41B5"/>
    <w:rsid w:val="005D44F2"/>
    <w:rsid w:val="005D47A0"/>
    <w:rsid w:val="005D49CD"/>
    <w:rsid w:val="005D4CBC"/>
    <w:rsid w:val="005D59DD"/>
    <w:rsid w:val="005D5FFF"/>
    <w:rsid w:val="005D67E3"/>
    <w:rsid w:val="005D6932"/>
    <w:rsid w:val="005D6F2C"/>
    <w:rsid w:val="005E003E"/>
    <w:rsid w:val="005E0C64"/>
    <w:rsid w:val="005E0CE5"/>
    <w:rsid w:val="005E1120"/>
    <w:rsid w:val="005E1F06"/>
    <w:rsid w:val="005E3FE5"/>
    <w:rsid w:val="005E468F"/>
    <w:rsid w:val="005E4764"/>
    <w:rsid w:val="005E502C"/>
    <w:rsid w:val="005E6B3C"/>
    <w:rsid w:val="005E7AE7"/>
    <w:rsid w:val="005E7ECB"/>
    <w:rsid w:val="005F0EC3"/>
    <w:rsid w:val="005F18DA"/>
    <w:rsid w:val="005F19A9"/>
    <w:rsid w:val="005F272E"/>
    <w:rsid w:val="005F4986"/>
    <w:rsid w:val="005F4F86"/>
    <w:rsid w:val="005F5718"/>
    <w:rsid w:val="005F6C00"/>
    <w:rsid w:val="005F6EDE"/>
    <w:rsid w:val="005F74ED"/>
    <w:rsid w:val="005F78AF"/>
    <w:rsid w:val="00600E8B"/>
    <w:rsid w:val="00601EEE"/>
    <w:rsid w:val="00602856"/>
    <w:rsid w:val="00603180"/>
    <w:rsid w:val="0060428F"/>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9F8"/>
    <w:rsid w:val="00622C71"/>
    <w:rsid w:val="006245DB"/>
    <w:rsid w:val="0062571F"/>
    <w:rsid w:val="00626626"/>
    <w:rsid w:val="00626CC1"/>
    <w:rsid w:val="00630D65"/>
    <w:rsid w:val="00631AB4"/>
    <w:rsid w:val="00632945"/>
    <w:rsid w:val="0063376E"/>
    <w:rsid w:val="00634B59"/>
    <w:rsid w:val="00634BBA"/>
    <w:rsid w:val="006352FE"/>
    <w:rsid w:val="00635501"/>
    <w:rsid w:val="006356DF"/>
    <w:rsid w:val="00636F1D"/>
    <w:rsid w:val="006371C6"/>
    <w:rsid w:val="00637E71"/>
    <w:rsid w:val="006417D0"/>
    <w:rsid w:val="006417D1"/>
    <w:rsid w:val="00641B31"/>
    <w:rsid w:val="00641C5F"/>
    <w:rsid w:val="006424A2"/>
    <w:rsid w:val="006431E4"/>
    <w:rsid w:val="00643F60"/>
    <w:rsid w:val="00644207"/>
    <w:rsid w:val="00645F94"/>
    <w:rsid w:val="006460D2"/>
    <w:rsid w:val="00646AD8"/>
    <w:rsid w:val="006474D2"/>
    <w:rsid w:val="006508C2"/>
    <w:rsid w:val="00650A3D"/>
    <w:rsid w:val="00650AC8"/>
    <w:rsid w:val="00651219"/>
    <w:rsid w:val="006526AB"/>
    <w:rsid w:val="006536F3"/>
    <w:rsid w:val="00653AAA"/>
    <w:rsid w:val="00654C14"/>
    <w:rsid w:val="00654F93"/>
    <w:rsid w:val="006558F8"/>
    <w:rsid w:val="00657215"/>
    <w:rsid w:val="00657592"/>
    <w:rsid w:val="00657937"/>
    <w:rsid w:val="006607F5"/>
    <w:rsid w:val="00660F98"/>
    <w:rsid w:val="006610C4"/>
    <w:rsid w:val="006628FF"/>
    <w:rsid w:val="00662A1C"/>
    <w:rsid w:val="0066384E"/>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B09"/>
    <w:rsid w:val="00673310"/>
    <w:rsid w:val="00673BD5"/>
    <w:rsid w:val="006750D5"/>
    <w:rsid w:val="006751AF"/>
    <w:rsid w:val="006759EC"/>
    <w:rsid w:val="006759F9"/>
    <w:rsid w:val="00675DFD"/>
    <w:rsid w:val="006760DF"/>
    <w:rsid w:val="00676EAE"/>
    <w:rsid w:val="00677D46"/>
    <w:rsid w:val="00680549"/>
    <w:rsid w:val="0068122F"/>
    <w:rsid w:val="0068155F"/>
    <w:rsid w:val="00682EC8"/>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E50"/>
    <w:rsid w:val="00694B6F"/>
    <w:rsid w:val="00694D53"/>
    <w:rsid w:val="006952C9"/>
    <w:rsid w:val="006955D3"/>
    <w:rsid w:val="006958B9"/>
    <w:rsid w:val="006959C8"/>
    <w:rsid w:val="00695C02"/>
    <w:rsid w:val="0069640C"/>
    <w:rsid w:val="0069710D"/>
    <w:rsid w:val="0069713C"/>
    <w:rsid w:val="00697BDB"/>
    <w:rsid w:val="006A033E"/>
    <w:rsid w:val="006A0D67"/>
    <w:rsid w:val="006A0FE4"/>
    <w:rsid w:val="006A1A2F"/>
    <w:rsid w:val="006A243E"/>
    <w:rsid w:val="006A2B70"/>
    <w:rsid w:val="006A2C68"/>
    <w:rsid w:val="006A32BA"/>
    <w:rsid w:val="006A37FE"/>
    <w:rsid w:val="006A44E6"/>
    <w:rsid w:val="006A4588"/>
    <w:rsid w:val="006A4E53"/>
    <w:rsid w:val="006A525A"/>
    <w:rsid w:val="006A59D3"/>
    <w:rsid w:val="006B0D98"/>
    <w:rsid w:val="006B0EA9"/>
    <w:rsid w:val="006B1670"/>
    <w:rsid w:val="006B198F"/>
    <w:rsid w:val="006B1C30"/>
    <w:rsid w:val="006B2603"/>
    <w:rsid w:val="006B2691"/>
    <w:rsid w:val="006B26F4"/>
    <w:rsid w:val="006B2D3A"/>
    <w:rsid w:val="006B3273"/>
    <w:rsid w:val="006B493E"/>
    <w:rsid w:val="006B53BB"/>
    <w:rsid w:val="006B5AD3"/>
    <w:rsid w:val="006B6CAA"/>
    <w:rsid w:val="006C012B"/>
    <w:rsid w:val="006C0378"/>
    <w:rsid w:val="006C09F0"/>
    <w:rsid w:val="006C111E"/>
    <w:rsid w:val="006C2D42"/>
    <w:rsid w:val="006C38AD"/>
    <w:rsid w:val="006C59B9"/>
    <w:rsid w:val="006C6701"/>
    <w:rsid w:val="006C6848"/>
    <w:rsid w:val="006C6A22"/>
    <w:rsid w:val="006C6BCF"/>
    <w:rsid w:val="006C6EB7"/>
    <w:rsid w:val="006C74E0"/>
    <w:rsid w:val="006C77CF"/>
    <w:rsid w:val="006C79CE"/>
    <w:rsid w:val="006D0799"/>
    <w:rsid w:val="006D0B12"/>
    <w:rsid w:val="006D1913"/>
    <w:rsid w:val="006D3810"/>
    <w:rsid w:val="006D3909"/>
    <w:rsid w:val="006D5407"/>
    <w:rsid w:val="006D5541"/>
    <w:rsid w:val="006D6476"/>
    <w:rsid w:val="006D6C73"/>
    <w:rsid w:val="006E10BF"/>
    <w:rsid w:val="006E1D5C"/>
    <w:rsid w:val="006E2291"/>
    <w:rsid w:val="006E241C"/>
    <w:rsid w:val="006E2A9B"/>
    <w:rsid w:val="006E533C"/>
    <w:rsid w:val="006E6EA0"/>
    <w:rsid w:val="006E7218"/>
    <w:rsid w:val="006F04D4"/>
    <w:rsid w:val="006F1382"/>
    <w:rsid w:val="006F1B35"/>
    <w:rsid w:val="006F1D55"/>
    <w:rsid w:val="006F24D4"/>
    <w:rsid w:val="006F45F8"/>
    <w:rsid w:val="006F606C"/>
    <w:rsid w:val="006F694A"/>
    <w:rsid w:val="006F6D02"/>
    <w:rsid w:val="0070008B"/>
    <w:rsid w:val="00700992"/>
    <w:rsid w:val="007016AB"/>
    <w:rsid w:val="0070232A"/>
    <w:rsid w:val="00702A55"/>
    <w:rsid w:val="00702B50"/>
    <w:rsid w:val="00702F9E"/>
    <w:rsid w:val="00703EC6"/>
    <w:rsid w:val="00706285"/>
    <w:rsid w:val="00707C2D"/>
    <w:rsid w:val="00713BD3"/>
    <w:rsid w:val="00713D94"/>
    <w:rsid w:val="00714102"/>
    <w:rsid w:val="00714186"/>
    <w:rsid w:val="0071469D"/>
    <w:rsid w:val="00714F09"/>
    <w:rsid w:val="00715A07"/>
    <w:rsid w:val="007162E9"/>
    <w:rsid w:val="007165D4"/>
    <w:rsid w:val="00716DE0"/>
    <w:rsid w:val="0071789B"/>
    <w:rsid w:val="00717FF6"/>
    <w:rsid w:val="007210C2"/>
    <w:rsid w:val="0072236D"/>
    <w:rsid w:val="007236D3"/>
    <w:rsid w:val="00723839"/>
    <w:rsid w:val="007256CF"/>
    <w:rsid w:val="0072654C"/>
    <w:rsid w:val="0073065B"/>
    <w:rsid w:val="00730876"/>
    <w:rsid w:val="00730EDE"/>
    <w:rsid w:val="00732B47"/>
    <w:rsid w:val="00732F9E"/>
    <w:rsid w:val="00733861"/>
    <w:rsid w:val="007339D8"/>
    <w:rsid w:val="0073479A"/>
    <w:rsid w:val="00734D0D"/>
    <w:rsid w:val="00735DE1"/>
    <w:rsid w:val="0074000B"/>
    <w:rsid w:val="00741D22"/>
    <w:rsid w:val="00743563"/>
    <w:rsid w:val="00743572"/>
    <w:rsid w:val="00744ADC"/>
    <w:rsid w:val="00744ED6"/>
    <w:rsid w:val="007456BD"/>
    <w:rsid w:val="00745A77"/>
    <w:rsid w:val="00746374"/>
    <w:rsid w:val="007465D3"/>
    <w:rsid w:val="00746FC4"/>
    <w:rsid w:val="00747EDA"/>
    <w:rsid w:val="00750234"/>
    <w:rsid w:val="007506C7"/>
    <w:rsid w:val="007509D5"/>
    <w:rsid w:val="0075172F"/>
    <w:rsid w:val="007535A2"/>
    <w:rsid w:val="007539E8"/>
    <w:rsid w:val="0075526E"/>
    <w:rsid w:val="0075581F"/>
    <w:rsid w:val="00755B37"/>
    <w:rsid w:val="00755F57"/>
    <w:rsid w:val="007565BC"/>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DC8"/>
    <w:rsid w:val="0077411E"/>
    <w:rsid w:val="00774226"/>
    <w:rsid w:val="00775C15"/>
    <w:rsid w:val="00775C43"/>
    <w:rsid w:val="00775EC2"/>
    <w:rsid w:val="007772BF"/>
    <w:rsid w:val="00777574"/>
    <w:rsid w:val="00780B21"/>
    <w:rsid w:val="00780F5A"/>
    <w:rsid w:val="007812C4"/>
    <w:rsid w:val="007814C9"/>
    <w:rsid w:val="0078384E"/>
    <w:rsid w:val="00783A3B"/>
    <w:rsid w:val="00783B53"/>
    <w:rsid w:val="00783D95"/>
    <w:rsid w:val="00784841"/>
    <w:rsid w:val="00784D4A"/>
    <w:rsid w:val="0078640E"/>
    <w:rsid w:val="007872A3"/>
    <w:rsid w:val="007877C6"/>
    <w:rsid w:val="00787988"/>
    <w:rsid w:val="00787B56"/>
    <w:rsid w:val="00787D31"/>
    <w:rsid w:val="00790A37"/>
    <w:rsid w:val="0079106A"/>
    <w:rsid w:val="0079170E"/>
    <w:rsid w:val="00792D79"/>
    <w:rsid w:val="00793D07"/>
    <w:rsid w:val="00793E4F"/>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569B"/>
    <w:rsid w:val="007A60C3"/>
    <w:rsid w:val="007A6B7B"/>
    <w:rsid w:val="007A6DBF"/>
    <w:rsid w:val="007B0289"/>
    <w:rsid w:val="007B04FA"/>
    <w:rsid w:val="007B0D6D"/>
    <w:rsid w:val="007B1370"/>
    <w:rsid w:val="007B21C7"/>
    <w:rsid w:val="007B4358"/>
    <w:rsid w:val="007B4600"/>
    <w:rsid w:val="007B4774"/>
    <w:rsid w:val="007B7F64"/>
    <w:rsid w:val="007C39C3"/>
    <w:rsid w:val="007C4A7C"/>
    <w:rsid w:val="007C4D1C"/>
    <w:rsid w:val="007C5286"/>
    <w:rsid w:val="007C5F9E"/>
    <w:rsid w:val="007C6CA1"/>
    <w:rsid w:val="007C7204"/>
    <w:rsid w:val="007D0A26"/>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C37"/>
    <w:rsid w:val="007E686C"/>
    <w:rsid w:val="007E7239"/>
    <w:rsid w:val="007E7F2B"/>
    <w:rsid w:val="007F0CAF"/>
    <w:rsid w:val="007F0E0C"/>
    <w:rsid w:val="007F10E3"/>
    <w:rsid w:val="007F129E"/>
    <w:rsid w:val="007F18D1"/>
    <w:rsid w:val="007F19A7"/>
    <w:rsid w:val="007F43D1"/>
    <w:rsid w:val="007F565E"/>
    <w:rsid w:val="007F5863"/>
    <w:rsid w:val="00802312"/>
    <w:rsid w:val="00803B83"/>
    <w:rsid w:val="008044BA"/>
    <w:rsid w:val="00804B15"/>
    <w:rsid w:val="00805348"/>
    <w:rsid w:val="0080596C"/>
    <w:rsid w:val="0080763A"/>
    <w:rsid w:val="008076E9"/>
    <w:rsid w:val="00807AF7"/>
    <w:rsid w:val="00807BE8"/>
    <w:rsid w:val="0081035F"/>
    <w:rsid w:val="00810917"/>
    <w:rsid w:val="00810D9E"/>
    <w:rsid w:val="00811B33"/>
    <w:rsid w:val="008127ED"/>
    <w:rsid w:val="008136F8"/>
    <w:rsid w:val="00813D2B"/>
    <w:rsid w:val="00815431"/>
    <w:rsid w:val="00815881"/>
    <w:rsid w:val="0081594E"/>
    <w:rsid w:val="008173F6"/>
    <w:rsid w:val="00820440"/>
    <w:rsid w:val="00820756"/>
    <w:rsid w:val="00820E55"/>
    <w:rsid w:val="008216EA"/>
    <w:rsid w:val="00821ECE"/>
    <w:rsid w:val="00822515"/>
    <w:rsid w:val="008242FB"/>
    <w:rsid w:val="00824310"/>
    <w:rsid w:val="008255CF"/>
    <w:rsid w:val="00825B00"/>
    <w:rsid w:val="00825C93"/>
    <w:rsid w:val="00825F89"/>
    <w:rsid w:val="00826277"/>
    <w:rsid w:val="00826B29"/>
    <w:rsid w:val="00830747"/>
    <w:rsid w:val="0083097E"/>
    <w:rsid w:val="00830D71"/>
    <w:rsid w:val="00830D7A"/>
    <w:rsid w:val="008314C4"/>
    <w:rsid w:val="008333CB"/>
    <w:rsid w:val="00833DB2"/>
    <w:rsid w:val="008347E7"/>
    <w:rsid w:val="00834BBE"/>
    <w:rsid w:val="00834F5C"/>
    <w:rsid w:val="00835319"/>
    <w:rsid w:val="008358D4"/>
    <w:rsid w:val="008365F6"/>
    <w:rsid w:val="00836BC3"/>
    <w:rsid w:val="00836F71"/>
    <w:rsid w:val="00837409"/>
    <w:rsid w:val="00837438"/>
    <w:rsid w:val="00837ABC"/>
    <w:rsid w:val="00837FE4"/>
    <w:rsid w:val="00840BC1"/>
    <w:rsid w:val="00840E16"/>
    <w:rsid w:val="00841746"/>
    <w:rsid w:val="00841C6B"/>
    <w:rsid w:val="00841E49"/>
    <w:rsid w:val="00842918"/>
    <w:rsid w:val="0084316A"/>
    <w:rsid w:val="008433B1"/>
    <w:rsid w:val="008434E5"/>
    <w:rsid w:val="0084391E"/>
    <w:rsid w:val="00843980"/>
    <w:rsid w:val="00844260"/>
    <w:rsid w:val="00844D45"/>
    <w:rsid w:val="00844E5B"/>
    <w:rsid w:val="00845337"/>
    <w:rsid w:val="00845A83"/>
    <w:rsid w:val="00845F9B"/>
    <w:rsid w:val="00846481"/>
    <w:rsid w:val="00846C03"/>
    <w:rsid w:val="0085080F"/>
    <w:rsid w:val="00851014"/>
    <w:rsid w:val="008511CF"/>
    <w:rsid w:val="0085134E"/>
    <w:rsid w:val="008515BA"/>
    <w:rsid w:val="00851A26"/>
    <w:rsid w:val="00851D89"/>
    <w:rsid w:val="00851E83"/>
    <w:rsid w:val="00852225"/>
    <w:rsid w:val="0085239E"/>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1FEC"/>
    <w:rsid w:val="008622BC"/>
    <w:rsid w:val="00862C99"/>
    <w:rsid w:val="00863A5B"/>
    <w:rsid w:val="008644ED"/>
    <w:rsid w:val="00864AE5"/>
    <w:rsid w:val="00864EE2"/>
    <w:rsid w:val="0086512A"/>
    <w:rsid w:val="00865261"/>
    <w:rsid w:val="00865857"/>
    <w:rsid w:val="00865D24"/>
    <w:rsid w:val="0086659B"/>
    <w:rsid w:val="0086689E"/>
    <w:rsid w:val="00866E4C"/>
    <w:rsid w:val="00866FEC"/>
    <w:rsid w:val="00867F2D"/>
    <w:rsid w:val="0087052B"/>
    <w:rsid w:val="008708A1"/>
    <w:rsid w:val="00870FCF"/>
    <w:rsid w:val="00872871"/>
    <w:rsid w:val="008730D9"/>
    <w:rsid w:val="008731DB"/>
    <w:rsid w:val="00874670"/>
    <w:rsid w:val="00874F40"/>
    <w:rsid w:val="00876339"/>
    <w:rsid w:val="00876886"/>
    <w:rsid w:val="00876B61"/>
    <w:rsid w:val="00877115"/>
    <w:rsid w:val="0087748A"/>
    <w:rsid w:val="0088076D"/>
    <w:rsid w:val="008813A8"/>
    <w:rsid w:val="008815CB"/>
    <w:rsid w:val="00881944"/>
    <w:rsid w:val="00882786"/>
    <w:rsid w:val="008829D5"/>
    <w:rsid w:val="008836AA"/>
    <w:rsid w:val="00883AC9"/>
    <w:rsid w:val="00883D4B"/>
    <w:rsid w:val="008842AB"/>
    <w:rsid w:val="00885074"/>
    <w:rsid w:val="00885602"/>
    <w:rsid w:val="0088644F"/>
    <w:rsid w:val="0088758F"/>
    <w:rsid w:val="008906AA"/>
    <w:rsid w:val="0089085B"/>
    <w:rsid w:val="0089148D"/>
    <w:rsid w:val="00891CAA"/>
    <w:rsid w:val="0089359D"/>
    <w:rsid w:val="008948E0"/>
    <w:rsid w:val="008957C6"/>
    <w:rsid w:val="00895AC5"/>
    <w:rsid w:val="00895CF1"/>
    <w:rsid w:val="008961E4"/>
    <w:rsid w:val="00896770"/>
    <w:rsid w:val="008A076F"/>
    <w:rsid w:val="008A34DC"/>
    <w:rsid w:val="008A378E"/>
    <w:rsid w:val="008A3D42"/>
    <w:rsid w:val="008A3E39"/>
    <w:rsid w:val="008A50D1"/>
    <w:rsid w:val="008A54F2"/>
    <w:rsid w:val="008A5D44"/>
    <w:rsid w:val="008A68F2"/>
    <w:rsid w:val="008A7025"/>
    <w:rsid w:val="008A7484"/>
    <w:rsid w:val="008A7C2A"/>
    <w:rsid w:val="008B4D03"/>
    <w:rsid w:val="008B53A3"/>
    <w:rsid w:val="008B5993"/>
    <w:rsid w:val="008B6CAD"/>
    <w:rsid w:val="008B749E"/>
    <w:rsid w:val="008B7864"/>
    <w:rsid w:val="008B7A72"/>
    <w:rsid w:val="008C036B"/>
    <w:rsid w:val="008C1838"/>
    <w:rsid w:val="008C1F84"/>
    <w:rsid w:val="008C25F0"/>
    <w:rsid w:val="008C3217"/>
    <w:rsid w:val="008C3506"/>
    <w:rsid w:val="008C498C"/>
    <w:rsid w:val="008C4BB4"/>
    <w:rsid w:val="008C4BEF"/>
    <w:rsid w:val="008C4F6D"/>
    <w:rsid w:val="008C5466"/>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62DE"/>
    <w:rsid w:val="008D6668"/>
    <w:rsid w:val="008D6920"/>
    <w:rsid w:val="008D714E"/>
    <w:rsid w:val="008D73A6"/>
    <w:rsid w:val="008D77B8"/>
    <w:rsid w:val="008D78BD"/>
    <w:rsid w:val="008E1174"/>
    <w:rsid w:val="008E18F8"/>
    <w:rsid w:val="008E1B63"/>
    <w:rsid w:val="008E34B4"/>
    <w:rsid w:val="008E39B0"/>
    <w:rsid w:val="008E3D8C"/>
    <w:rsid w:val="008E4972"/>
    <w:rsid w:val="008E54C8"/>
    <w:rsid w:val="008E57D1"/>
    <w:rsid w:val="008E57E4"/>
    <w:rsid w:val="008E5C89"/>
    <w:rsid w:val="008E7941"/>
    <w:rsid w:val="008F02F6"/>
    <w:rsid w:val="008F0B53"/>
    <w:rsid w:val="008F0C65"/>
    <w:rsid w:val="008F0F2C"/>
    <w:rsid w:val="008F1141"/>
    <w:rsid w:val="008F27E3"/>
    <w:rsid w:val="008F2A59"/>
    <w:rsid w:val="008F2D62"/>
    <w:rsid w:val="008F2FD2"/>
    <w:rsid w:val="008F3434"/>
    <w:rsid w:val="008F346A"/>
    <w:rsid w:val="008F46F4"/>
    <w:rsid w:val="008F48DC"/>
    <w:rsid w:val="008F581F"/>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1DD7"/>
    <w:rsid w:val="00902BF0"/>
    <w:rsid w:val="00902D10"/>
    <w:rsid w:val="0090407A"/>
    <w:rsid w:val="00904159"/>
    <w:rsid w:val="00904E6C"/>
    <w:rsid w:val="00905A24"/>
    <w:rsid w:val="00905E7E"/>
    <w:rsid w:val="00906439"/>
    <w:rsid w:val="00906500"/>
    <w:rsid w:val="00906AF0"/>
    <w:rsid w:val="00907B4B"/>
    <w:rsid w:val="00910367"/>
    <w:rsid w:val="00910CF0"/>
    <w:rsid w:val="00911CE7"/>
    <w:rsid w:val="00913B96"/>
    <w:rsid w:val="00916669"/>
    <w:rsid w:val="0091736F"/>
    <w:rsid w:val="00920018"/>
    <w:rsid w:val="0092140B"/>
    <w:rsid w:val="00921DFC"/>
    <w:rsid w:val="0092207F"/>
    <w:rsid w:val="00923C05"/>
    <w:rsid w:val="00923ED3"/>
    <w:rsid w:val="0092492A"/>
    <w:rsid w:val="009255D8"/>
    <w:rsid w:val="00925BCA"/>
    <w:rsid w:val="009261FE"/>
    <w:rsid w:val="00927B16"/>
    <w:rsid w:val="00930E35"/>
    <w:rsid w:val="009310C1"/>
    <w:rsid w:val="0093131A"/>
    <w:rsid w:val="00931DB9"/>
    <w:rsid w:val="00932375"/>
    <w:rsid w:val="00932428"/>
    <w:rsid w:val="0093319C"/>
    <w:rsid w:val="009331AC"/>
    <w:rsid w:val="0093338D"/>
    <w:rsid w:val="00933441"/>
    <w:rsid w:val="00933BA4"/>
    <w:rsid w:val="009342B8"/>
    <w:rsid w:val="0093526D"/>
    <w:rsid w:val="00936991"/>
    <w:rsid w:val="00937C47"/>
    <w:rsid w:val="00942787"/>
    <w:rsid w:val="00942EEB"/>
    <w:rsid w:val="00942FC9"/>
    <w:rsid w:val="00943038"/>
    <w:rsid w:val="009435DD"/>
    <w:rsid w:val="009444F1"/>
    <w:rsid w:val="009449A2"/>
    <w:rsid w:val="0094789C"/>
    <w:rsid w:val="0095246C"/>
    <w:rsid w:val="0095314C"/>
    <w:rsid w:val="00953D00"/>
    <w:rsid w:val="00955E71"/>
    <w:rsid w:val="009560EF"/>
    <w:rsid w:val="00956DC0"/>
    <w:rsid w:val="00957804"/>
    <w:rsid w:val="00957A7C"/>
    <w:rsid w:val="009615CA"/>
    <w:rsid w:val="00961BD0"/>
    <w:rsid w:val="00961D2F"/>
    <w:rsid w:val="009629EE"/>
    <w:rsid w:val="00963FCB"/>
    <w:rsid w:val="00965376"/>
    <w:rsid w:val="009655E6"/>
    <w:rsid w:val="00966B35"/>
    <w:rsid w:val="00967E93"/>
    <w:rsid w:val="009703BE"/>
    <w:rsid w:val="009715E7"/>
    <w:rsid w:val="00971E5C"/>
    <w:rsid w:val="00972F64"/>
    <w:rsid w:val="009734B4"/>
    <w:rsid w:val="00974634"/>
    <w:rsid w:val="0097694B"/>
    <w:rsid w:val="00976FFF"/>
    <w:rsid w:val="0097778D"/>
    <w:rsid w:val="0098197B"/>
    <w:rsid w:val="00982D5E"/>
    <w:rsid w:val="00985487"/>
    <w:rsid w:val="00985FC0"/>
    <w:rsid w:val="009862EC"/>
    <w:rsid w:val="00986BDB"/>
    <w:rsid w:val="009873C2"/>
    <w:rsid w:val="009902E5"/>
    <w:rsid w:val="00990515"/>
    <w:rsid w:val="00991ED7"/>
    <w:rsid w:val="009923F0"/>
    <w:rsid w:val="009935C4"/>
    <w:rsid w:val="00994345"/>
    <w:rsid w:val="00994622"/>
    <w:rsid w:val="00994B86"/>
    <w:rsid w:val="00994C76"/>
    <w:rsid w:val="00994F2D"/>
    <w:rsid w:val="00997089"/>
    <w:rsid w:val="00997C06"/>
    <w:rsid w:val="009A077D"/>
    <w:rsid w:val="009A0C24"/>
    <w:rsid w:val="009A14BC"/>
    <w:rsid w:val="009A1B30"/>
    <w:rsid w:val="009A268B"/>
    <w:rsid w:val="009A3944"/>
    <w:rsid w:val="009A3ADB"/>
    <w:rsid w:val="009A3E0F"/>
    <w:rsid w:val="009A4620"/>
    <w:rsid w:val="009A5087"/>
    <w:rsid w:val="009A5AB9"/>
    <w:rsid w:val="009A62F0"/>
    <w:rsid w:val="009B0A94"/>
    <w:rsid w:val="009B0D89"/>
    <w:rsid w:val="009B15D1"/>
    <w:rsid w:val="009B1882"/>
    <w:rsid w:val="009B1E55"/>
    <w:rsid w:val="009B20D5"/>
    <w:rsid w:val="009B29C2"/>
    <w:rsid w:val="009B2E49"/>
    <w:rsid w:val="009B389B"/>
    <w:rsid w:val="009B3B3E"/>
    <w:rsid w:val="009B6AA7"/>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4CED"/>
    <w:rsid w:val="009D620A"/>
    <w:rsid w:val="009D6776"/>
    <w:rsid w:val="009D7321"/>
    <w:rsid w:val="009E055D"/>
    <w:rsid w:val="009E1346"/>
    <w:rsid w:val="009E3B26"/>
    <w:rsid w:val="009E4278"/>
    <w:rsid w:val="009E5309"/>
    <w:rsid w:val="009E6026"/>
    <w:rsid w:val="009E64D0"/>
    <w:rsid w:val="009E7A4B"/>
    <w:rsid w:val="009F0A0E"/>
    <w:rsid w:val="009F1A41"/>
    <w:rsid w:val="009F2170"/>
    <w:rsid w:val="009F2513"/>
    <w:rsid w:val="009F2523"/>
    <w:rsid w:val="009F3659"/>
    <w:rsid w:val="009F593A"/>
    <w:rsid w:val="009F5FA3"/>
    <w:rsid w:val="009F7880"/>
    <w:rsid w:val="00A0128A"/>
    <w:rsid w:val="00A02A64"/>
    <w:rsid w:val="00A02C9D"/>
    <w:rsid w:val="00A0484B"/>
    <w:rsid w:val="00A05206"/>
    <w:rsid w:val="00A05B11"/>
    <w:rsid w:val="00A076B7"/>
    <w:rsid w:val="00A076C0"/>
    <w:rsid w:val="00A12E52"/>
    <w:rsid w:val="00A13B5D"/>
    <w:rsid w:val="00A13F76"/>
    <w:rsid w:val="00A16417"/>
    <w:rsid w:val="00A1783C"/>
    <w:rsid w:val="00A2040B"/>
    <w:rsid w:val="00A20F5F"/>
    <w:rsid w:val="00A2146C"/>
    <w:rsid w:val="00A216A7"/>
    <w:rsid w:val="00A22B50"/>
    <w:rsid w:val="00A23B38"/>
    <w:rsid w:val="00A23B39"/>
    <w:rsid w:val="00A23F59"/>
    <w:rsid w:val="00A24559"/>
    <w:rsid w:val="00A2465F"/>
    <w:rsid w:val="00A25E2C"/>
    <w:rsid w:val="00A26FB2"/>
    <w:rsid w:val="00A27368"/>
    <w:rsid w:val="00A308FF"/>
    <w:rsid w:val="00A3104F"/>
    <w:rsid w:val="00A318B7"/>
    <w:rsid w:val="00A31C03"/>
    <w:rsid w:val="00A345DD"/>
    <w:rsid w:val="00A34FDA"/>
    <w:rsid w:val="00A35852"/>
    <w:rsid w:val="00A36F69"/>
    <w:rsid w:val="00A40C06"/>
    <w:rsid w:val="00A40C35"/>
    <w:rsid w:val="00A4119E"/>
    <w:rsid w:val="00A417AF"/>
    <w:rsid w:val="00A417DE"/>
    <w:rsid w:val="00A424E9"/>
    <w:rsid w:val="00A4256A"/>
    <w:rsid w:val="00A42CBE"/>
    <w:rsid w:val="00A443E9"/>
    <w:rsid w:val="00A44A3D"/>
    <w:rsid w:val="00A45013"/>
    <w:rsid w:val="00A456BF"/>
    <w:rsid w:val="00A45898"/>
    <w:rsid w:val="00A473AB"/>
    <w:rsid w:val="00A475C3"/>
    <w:rsid w:val="00A47CB4"/>
    <w:rsid w:val="00A50CFF"/>
    <w:rsid w:val="00A50E02"/>
    <w:rsid w:val="00A5147E"/>
    <w:rsid w:val="00A51954"/>
    <w:rsid w:val="00A52640"/>
    <w:rsid w:val="00A52694"/>
    <w:rsid w:val="00A5282D"/>
    <w:rsid w:val="00A52BC9"/>
    <w:rsid w:val="00A5318D"/>
    <w:rsid w:val="00A535F5"/>
    <w:rsid w:val="00A5507A"/>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41A1"/>
    <w:rsid w:val="00A74228"/>
    <w:rsid w:val="00A7527B"/>
    <w:rsid w:val="00A7535F"/>
    <w:rsid w:val="00A76FAB"/>
    <w:rsid w:val="00A77977"/>
    <w:rsid w:val="00A77AE4"/>
    <w:rsid w:val="00A80290"/>
    <w:rsid w:val="00A81AC7"/>
    <w:rsid w:val="00A82F29"/>
    <w:rsid w:val="00A8301E"/>
    <w:rsid w:val="00A83FDD"/>
    <w:rsid w:val="00A841F5"/>
    <w:rsid w:val="00A85908"/>
    <w:rsid w:val="00A863EF"/>
    <w:rsid w:val="00A868DD"/>
    <w:rsid w:val="00A90872"/>
    <w:rsid w:val="00A912B8"/>
    <w:rsid w:val="00A925FC"/>
    <w:rsid w:val="00A92C36"/>
    <w:rsid w:val="00A968A9"/>
    <w:rsid w:val="00A96D80"/>
    <w:rsid w:val="00A97354"/>
    <w:rsid w:val="00A97476"/>
    <w:rsid w:val="00A97E78"/>
    <w:rsid w:val="00AA0766"/>
    <w:rsid w:val="00AA173C"/>
    <w:rsid w:val="00AA1A88"/>
    <w:rsid w:val="00AA2D92"/>
    <w:rsid w:val="00AA2E46"/>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94E"/>
    <w:rsid w:val="00AB42FB"/>
    <w:rsid w:val="00AB4FB2"/>
    <w:rsid w:val="00AB5891"/>
    <w:rsid w:val="00AB58A4"/>
    <w:rsid w:val="00AB6B56"/>
    <w:rsid w:val="00AB6F9E"/>
    <w:rsid w:val="00AB744C"/>
    <w:rsid w:val="00AB7831"/>
    <w:rsid w:val="00AB7852"/>
    <w:rsid w:val="00AC003C"/>
    <w:rsid w:val="00AC11BD"/>
    <w:rsid w:val="00AC1691"/>
    <w:rsid w:val="00AC2B5C"/>
    <w:rsid w:val="00AC3618"/>
    <w:rsid w:val="00AC4B7F"/>
    <w:rsid w:val="00AC6440"/>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541B"/>
    <w:rsid w:val="00AE64E1"/>
    <w:rsid w:val="00AF0478"/>
    <w:rsid w:val="00AF0EC4"/>
    <w:rsid w:val="00AF106D"/>
    <w:rsid w:val="00AF13D0"/>
    <w:rsid w:val="00AF16F6"/>
    <w:rsid w:val="00AF1B7B"/>
    <w:rsid w:val="00AF1EE7"/>
    <w:rsid w:val="00AF1FAA"/>
    <w:rsid w:val="00AF1FCC"/>
    <w:rsid w:val="00AF21A1"/>
    <w:rsid w:val="00AF23EB"/>
    <w:rsid w:val="00AF29B4"/>
    <w:rsid w:val="00AF2B11"/>
    <w:rsid w:val="00AF2CBA"/>
    <w:rsid w:val="00AF4466"/>
    <w:rsid w:val="00AF4BA4"/>
    <w:rsid w:val="00AF6D58"/>
    <w:rsid w:val="00AF6DD0"/>
    <w:rsid w:val="00AF6F97"/>
    <w:rsid w:val="00AF72E9"/>
    <w:rsid w:val="00B003A1"/>
    <w:rsid w:val="00B0066F"/>
    <w:rsid w:val="00B008D7"/>
    <w:rsid w:val="00B00CB1"/>
    <w:rsid w:val="00B01492"/>
    <w:rsid w:val="00B01774"/>
    <w:rsid w:val="00B02F65"/>
    <w:rsid w:val="00B03738"/>
    <w:rsid w:val="00B056DD"/>
    <w:rsid w:val="00B05884"/>
    <w:rsid w:val="00B06F71"/>
    <w:rsid w:val="00B07946"/>
    <w:rsid w:val="00B07A6D"/>
    <w:rsid w:val="00B07BE7"/>
    <w:rsid w:val="00B105F2"/>
    <w:rsid w:val="00B106EC"/>
    <w:rsid w:val="00B1111C"/>
    <w:rsid w:val="00B1143F"/>
    <w:rsid w:val="00B11493"/>
    <w:rsid w:val="00B11BBE"/>
    <w:rsid w:val="00B11FC0"/>
    <w:rsid w:val="00B1201E"/>
    <w:rsid w:val="00B12BB2"/>
    <w:rsid w:val="00B1345C"/>
    <w:rsid w:val="00B13C7A"/>
    <w:rsid w:val="00B1400F"/>
    <w:rsid w:val="00B147D8"/>
    <w:rsid w:val="00B1492B"/>
    <w:rsid w:val="00B15B3B"/>
    <w:rsid w:val="00B1614C"/>
    <w:rsid w:val="00B2020D"/>
    <w:rsid w:val="00B20F8D"/>
    <w:rsid w:val="00B2282D"/>
    <w:rsid w:val="00B22DF1"/>
    <w:rsid w:val="00B23DB9"/>
    <w:rsid w:val="00B24ED7"/>
    <w:rsid w:val="00B26773"/>
    <w:rsid w:val="00B27242"/>
    <w:rsid w:val="00B27267"/>
    <w:rsid w:val="00B27F9C"/>
    <w:rsid w:val="00B304FA"/>
    <w:rsid w:val="00B30E3D"/>
    <w:rsid w:val="00B31A70"/>
    <w:rsid w:val="00B326A4"/>
    <w:rsid w:val="00B328E2"/>
    <w:rsid w:val="00B32CC3"/>
    <w:rsid w:val="00B32FCD"/>
    <w:rsid w:val="00B33ECA"/>
    <w:rsid w:val="00B35253"/>
    <w:rsid w:val="00B356D5"/>
    <w:rsid w:val="00B36871"/>
    <w:rsid w:val="00B36F83"/>
    <w:rsid w:val="00B37016"/>
    <w:rsid w:val="00B374F9"/>
    <w:rsid w:val="00B40447"/>
    <w:rsid w:val="00B4117F"/>
    <w:rsid w:val="00B4216F"/>
    <w:rsid w:val="00B43244"/>
    <w:rsid w:val="00B4326D"/>
    <w:rsid w:val="00B44357"/>
    <w:rsid w:val="00B456BC"/>
    <w:rsid w:val="00B45F14"/>
    <w:rsid w:val="00B466DC"/>
    <w:rsid w:val="00B46F8C"/>
    <w:rsid w:val="00B47066"/>
    <w:rsid w:val="00B47895"/>
    <w:rsid w:val="00B47A6F"/>
    <w:rsid w:val="00B47A8F"/>
    <w:rsid w:val="00B47BD9"/>
    <w:rsid w:val="00B47C91"/>
    <w:rsid w:val="00B5001D"/>
    <w:rsid w:val="00B51AE7"/>
    <w:rsid w:val="00B521E6"/>
    <w:rsid w:val="00B5241D"/>
    <w:rsid w:val="00B52BE5"/>
    <w:rsid w:val="00B534F2"/>
    <w:rsid w:val="00B53C6B"/>
    <w:rsid w:val="00B53D29"/>
    <w:rsid w:val="00B53ECE"/>
    <w:rsid w:val="00B53FEE"/>
    <w:rsid w:val="00B548BC"/>
    <w:rsid w:val="00B5514D"/>
    <w:rsid w:val="00B55508"/>
    <w:rsid w:val="00B5631B"/>
    <w:rsid w:val="00B56F08"/>
    <w:rsid w:val="00B572BB"/>
    <w:rsid w:val="00B60293"/>
    <w:rsid w:val="00B602AD"/>
    <w:rsid w:val="00B60322"/>
    <w:rsid w:val="00B6081B"/>
    <w:rsid w:val="00B61A2F"/>
    <w:rsid w:val="00B63333"/>
    <w:rsid w:val="00B64AD7"/>
    <w:rsid w:val="00B65799"/>
    <w:rsid w:val="00B659D5"/>
    <w:rsid w:val="00B6696B"/>
    <w:rsid w:val="00B677EE"/>
    <w:rsid w:val="00B67A11"/>
    <w:rsid w:val="00B67EAD"/>
    <w:rsid w:val="00B67F0E"/>
    <w:rsid w:val="00B7262F"/>
    <w:rsid w:val="00B72E68"/>
    <w:rsid w:val="00B72EEF"/>
    <w:rsid w:val="00B738BB"/>
    <w:rsid w:val="00B73A35"/>
    <w:rsid w:val="00B73E84"/>
    <w:rsid w:val="00B74BAB"/>
    <w:rsid w:val="00B75AE7"/>
    <w:rsid w:val="00B75C34"/>
    <w:rsid w:val="00B76718"/>
    <w:rsid w:val="00B769F9"/>
    <w:rsid w:val="00B76BFD"/>
    <w:rsid w:val="00B7779B"/>
    <w:rsid w:val="00B80C71"/>
    <w:rsid w:val="00B81228"/>
    <w:rsid w:val="00B819CC"/>
    <w:rsid w:val="00B82F2D"/>
    <w:rsid w:val="00B82FF0"/>
    <w:rsid w:val="00B841EF"/>
    <w:rsid w:val="00B85179"/>
    <w:rsid w:val="00B85237"/>
    <w:rsid w:val="00B872D2"/>
    <w:rsid w:val="00B87B59"/>
    <w:rsid w:val="00B90BAB"/>
    <w:rsid w:val="00B922C8"/>
    <w:rsid w:val="00B9255C"/>
    <w:rsid w:val="00B929F4"/>
    <w:rsid w:val="00B92A4E"/>
    <w:rsid w:val="00B92C2B"/>
    <w:rsid w:val="00B92C7D"/>
    <w:rsid w:val="00B93F10"/>
    <w:rsid w:val="00B93F5F"/>
    <w:rsid w:val="00B94B26"/>
    <w:rsid w:val="00B94CA1"/>
    <w:rsid w:val="00B9526A"/>
    <w:rsid w:val="00B96074"/>
    <w:rsid w:val="00B96BD0"/>
    <w:rsid w:val="00B9729F"/>
    <w:rsid w:val="00B974C1"/>
    <w:rsid w:val="00B97666"/>
    <w:rsid w:val="00BA07C7"/>
    <w:rsid w:val="00BA07DD"/>
    <w:rsid w:val="00BA092E"/>
    <w:rsid w:val="00BA0C37"/>
    <w:rsid w:val="00BA167C"/>
    <w:rsid w:val="00BA2C3C"/>
    <w:rsid w:val="00BA33A6"/>
    <w:rsid w:val="00BA3415"/>
    <w:rsid w:val="00BA3AC5"/>
    <w:rsid w:val="00BA3BFF"/>
    <w:rsid w:val="00BA44E9"/>
    <w:rsid w:val="00BA4702"/>
    <w:rsid w:val="00BA4C31"/>
    <w:rsid w:val="00BA5158"/>
    <w:rsid w:val="00BA54AE"/>
    <w:rsid w:val="00BA5CDA"/>
    <w:rsid w:val="00BA5F12"/>
    <w:rsid w:val="00BA5F68"/>
    <w:rsid w:val="00BA623B"/>
    <w:rsid w:val="00BA648A"/>
    <w:rsid w:val="00BA6E46"/>
    <w:rsid w:val="00BA7265"/>
    <w:rsid w:val="00BA78C9"/>
    <w:rsid w:val="00BB0E43"/>
    <w:rsid w:val="00BB245C"/>
    <w:rsid w:val="00BB2D72"/>
    <w:rsid w:val="00BB4535"/>
    <w:rsid w:val="00BB473F"/>
    <w:rsid w:val="00BB5347"/>
    <w:rsid w:val="00BB5C75"/>
    <w:rsid w:val="00BB65BE"/>
    <w:rsid w:val="00BB6E94"/>
    <w:rsid w:val="00BC00BB"/>
    <w:rsid w:val="00BC0217"/>
    <w:rsid w:val="00BC0FF3"/>
    <w:rsid w:val="00BC1710"/>
    <w:rsid w:val="00BC2330"/>
    <w:rsid w:val="00BC2903"/>
    <w:rsid w:val="00BC2C16"/>
    <w:rsid w:val="00BC41CA"/>
    <w:rsid w:val="00BC4B75"/>
    <w:rsid w:val="00BC502F"/>
    <w:rsid w:val="00BC5414"/>
    <w:rsid w:val="00BC5FD5"/>
    <w:rsid w:val="00BC7C39"/>
    <w:rsid w:val="00BD22BF"/>
    <w:rsid w:val="00BD2B97"/>
    <w:rsid w:val="00BD3C38"/>
    <w:rsid w:val="00BD4813"/>
    <w:rsid w:val="00BD4C99"/>
    <w:rsid w:val="00BD543A"/>
    <w:rsid w:val="00BD63DE"/>
    <w:rsid w:val="00BD7718"/>
    <w:rsid w:val="00BE0303"/>
    <w:rsid w:val="00BE0E9D"/>
    <w:rsid w:val="00BE1257"/>
    <w:rsid w:val="00BE209B"/>
    <w:rsid w:val="00BE4C83"/>
    <w:rsid w:val="00BE5827"/>
    <w:rsid w:val="00BE627E"/>
    <w:rsid w:val="00BE62AA"/>
    <w:rsid w:val="00BE7A79"/>
    <w:rsid w:val="00BF0318"/>
    <w:rsid w:val="00BF0C33"/>
    <w:rsid w:val="00BF3E6E"/>
    <w:rsid w:val="00BF46C5"/>
    <w:rsid w:val="00BF4FFB"/>
    <w:rsid w:val="00BF5622"/>
    <w:rsid w:val="00BF5D07"/>
    <w:rsid w:val="00BF6402"/>
    <w:rsid w:val="00BF6CCB"/>
    <w:rsid w:val="00BF7C06"/>
    <w:rsid w:val="00C00050"/>
    <w:rsid w:val="00C00153"/>
    <w:rsid w:val="00C01524"/>
    <w:rsid w:val="00C017F9"/>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10D3"/>
    <w:rsid w:val="00C12BE0"/>
    <w:rsid w:val="00C12E29"/>
    <w:rsid w:val="00C139A8"/>
    <w:rsid w:val="00C14085"/>
    <w:rsid w:val="00C15337"/>
    <w:rsid w:val="00C15C94"/>
    <w:rsid w:val="00C15EAD"/>
    <w:rsid w:val="00C16906"/>
    <w:rsid w:val="00C16B7C"/>
    <w:rsid w:val="00C16F40"/>
    <w:rsid w:val="00C20E07"/>
    <w:rsid w:val="00C21B3E"/>
    <w:rsid w:val="00C2238B"/>
    <w:rsid w:val="00C2309D"/>
    <w:rsid w:val="00C2344A"/>
    <w:rsid w:val="00C23C19"/>
    <w:rsid w:val="00C23CAF"/>
    <w:rsid w:val="00C249C2"/>
    <w:rsid w:val="00C25047"/>
    <w:rsid w:val="00C250B8"/>
    <w:rsid w:val="00C27600"/>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BB7"/>
    <w:rsid w:val="00C4067D"/>
    <w:rsid w:val="00C43205"/>
    <w:rsid w:val="00C43C4F"/>
    <w:rsid w:val="00C4493B"/>
    <w:rsid w:val="00C44A95"/>
    <w:rsid w:val="00C45B0B"/>
    <w:rsid w:val="00C46292"/>
    <w:rsid w:val="00C46F2D"/>
    <w:rsid w:val="00C4788B"/>
    <w:rsid w:val="00C50499"/>
    <w:rsid w:val="00C5062F"/>
    <w:rsid w:val="00C510B4"/>
    <w:rsid w:val="00C51A59"/>
    <w:rsid w:val="00C52344"/>
    <w:rsid w:val="00C524DA"/>
    <w:rsid w:val="00C52D5B"/>
    <w:rsid w:val="00C53176"/>
    <w:rsid w:val="00C535B2"/>
    <w:rsid w:val="00C541AC"/>
    <w:rsid w:val="00C54ACC"/>
    <w:rsid w:val="00C5546D"/>
    <w:rsid w:val="00C55636"/>
    <w:rsid w:val="00C55E5A"/>
    <w:rsid w:val="00C55ED2"/>
    <w:rsid w:val="00C565A1"/>
    <w:rsid w:val="00C5674E"/>
    <w:rsid w:val="00C57A64"/>
    <w:rsid w:val="00C57C18"/>
    <w:rsid w:val="00C6003F"/>
    <w:rsid w:val="00C606C3"/>
    <w:rsid w:val="00C62150"/>
    <w:rsid w:val="00C63AEB"/>
    <w:rsid w:val="00C63D49"/>
    <w:rsid w:val="00C640A7"/>
    <w:rsid w:val="00C64D20"/>
    <w:rsid w:val="00C65A90"/>
    <w:rsid w:val="00C66E1E"/>
    <w:rsid w:val="00C67047"/>
    <w:rsid w:val="00C671D8"/>
    <w:rsid w:val="00C67293"/>
    <w:rsid w:val="00C678DD"/>
    <w:rsid w:val="00C67C49"/>
    <w:rsid w:val="00C67E99"/>
    <w:rsid w:val="00C71C7D"/>
    <w:rsid w:val="00C724E1"/>
    <w:rsid w:val="00C7280B"/>
    <w:rsid w:val="00C72E82"/>
    <w:rsid w:val="00C73AD2"/>
    <w:rsid w:val="00C73BE9"/>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2BBB"/>
    <w:rsid w:val="00C93098"/>
    <w:rsid w:val="00C93DCE"/>
    <w:rsid w:val="00C93E0D"/>
    <w:rsid w:val="00C96ED4"/>
    <w:rsid w:val="00CA00F9"/>
    <w:rsid w:val="00CA1A01"/>
    <w:rsid w:val="00CA3972"/>
    <w:rsid w:val="00CA3E01"/>
    <w:rsid w:val="00CA4AE2"/>
    <w:rsid w:val="00CA4B51"/>
    <w:rsid w:val="00CA52CE"/>
    <w:rsid w:val="00CA573B"/>
    <w:rsid w:val="00CA576D"/>
    <w:rsid w:val="00CA6554"/>
    <w:rsid w:val="00CA6B94"/>
    <w:rsid w:val="00CA70A3"/>
    <w:rsid w:val="00CA7BD6"/>
    <w:rsid w:val="00CB030B"/>
    <w:rsid w:val="00CB0D9E"/>
    <w:rsid w:val="00CB13D8"/>
    <w:rsid w:val="00CB227B"/>
    <w:rsid w:val="00CB2727"/>
    <w:rsid w:val="00CB3459"/>
    <w:rsid w:val="00CB4CC7"/>
    <w:rsid w:val="00CB5014"/>
    <w:rsid w:val="00CB52A8"/>
    <w:rsid w:val="00CB559B"/>
    <w:rsid w:val="00CB63C8"/>
    <w:rsid w:val="00CB6549"/>
    <w:rsid w:val="00CB70FE"/>
    <w:rsid w:val="00CB71BE"/>
    <w:rsid w:val="00CB7465"/>
    <w:rsid w:val="00CB7DDD"/>
    <w:rsid w:val="00CC155C"/>
    <w:rsid w:val="00CC1681"/>
    <w:rsid w:val="00CC1CD1"/>
    <w:rsid w:val="00CC25E4"/>
    <w:rsid w:val="00CC2C8E"/>
    <w:rsid w:val="00CC3273"/>
    <w:rsid w:val="00CC32A8"/>
    <w:rsid w:val="00CC382E"/>
    <w:rsid w:val="00CC4B7A"/>
    <w:rsid w:val="00CC680F"/>
    <w:rsid w:val="00CC7295"/>
    <w:rsid w:val="00CD0203"/>
    <w:rsid w:val="00CD03A9"/>
    <w:rsid w:val="00CD09CA"/>
    <w:rsid w:val="00CD2D42"/>
    <w:rsid w:val="00CD2DF3"/>
    <w:rsid w:val="00CD3019"/>
    <w:rsid w:val="00CD366C"/>
    <w:rsid w:val="00CD5662"/>
    <w:rsid w:val="00CD5BB0"/>
    <w:rsid w:val="00CD743F"/>
    <w:rsid w:val="00CD7873"/>
    <w:rsid w:val="00CD797C"/>
    <w:rsid w:val="00CE07BE"/>
    <w:rsid w:val="00CE0818"/>
    <w:rsid w:val="00CE0E74"/>
    <w:rsid w:val="00CE1431"/>
    <w:rsid w:val="00CE19C7"/>
    <w:rsid w:val="00CE1C9D"/>
    <w:rsid w:val="00CE1D02"/>
    <w:rsid w:val="00CE23A4"/>
    <w:rsid w:val="00CE27C5"/>
    <w:rsid w:val="00CE525E"/>
    <w:rsid w:val="00CE557E"/>
    <w:rsid w:val="00CE5A85"/>
    <w:rsid w:val="00CE5BDA"/>
    <w:rsid w:val="00CE646A"/>
    <w:rsid w:val="00CE649B"/>
    <w:rsid w:val="00CE7EFC"/>
    <w:rsid w:val="00CF0646"/>
    <w:rsid w:val="00CF2424"/>
    <w:rsid w:val="00CF2AE9"/>
    <w:rsid w:val="00CF3331"/>
    <w:rsid w:val="00CF4D44"/>
    <w:rsid w:val="00CF6154"/>
    <w:rsid w:val="00CF6E46"/>
    <w:rsid w:val="00D002DD"/>
    <w:rsid w:val="00D0079E"/>
    <w:rsid w:val="00D01018"/>
    <w:rsid w:val="00D013D3"/>
    <w:rsid w:val="00D0155F"/>
    <w:rsid w:val="00D02042"/>
    <w:rsid w:val="00D03783"/>
    <w:rsid w:val="00D0424B"/>
    <w:rsid w:val="00D0432B"/>
    <w:rsid w:val="00D04337"/>
    <w:rsid w:val="00D04A07"/>
    <w:rsid w:val="00D078CF"/>
    <w:rsid w:val="00D102BE"/>
    <w:rsid w:val="00D102FA"/>
    <w:rsid w:val="00D1149D"/>
    <w:rsid w:val="00D1368C"/>
    <w:rsid w:val="00D13938"/>
    <w:rsid w:val="00D1476C"/>
    <w:rsid w:val="00D147C5"/>
    <w:rsid w:val="00D157B3"/>
    <w:rsid w:val="00D160DB"/>
    <w:rsid w:val="00D16BF2"/>
    <w:rsid w:val="00D1753F"/>
    <w:rsid w:val="00D17905"/>
    <w:rsid w:val="00D17C74"/>
    <w:rsid w:val="00D22723"/>
    <w:rsid w:val="00D233C7"/>
    <w:rsid w:val="00D240CC"/>
    <w:rsid w:val="00D2421E"/>
    <w:rsid w:val="00D25A05"/>
    <w:rsid w:val="00D26D56"/>
    <w:rsid w:val="00D279AE"/>
    <w:rsid w:val="00D30276"/>
    <w:rsid w:val="00D322C3"/>
    <w:rsid w:val="00D324F1"/>
    <w:rsid w:val="00D3279F"/>
    <w:rsid w:val="00D32DAE"/>
    <w:rsid w:val="00D33353"/>
    <w:rsid w:val="00D3592E"/>
    <w:rsid w:val="00D36322"/>
    <w:rsid w:val="00D374B9"/>
    <w:rsid w:val="00D40141"/>
    <w:rsid w:val="00D40D7D"/>
    <w:rsid w:val="00D41401"/>
    <w:rsid w:val="00D416C6"/>
    <w:rsid w:val="00D417F3"/>
    <w:rsid w:val="00D41E9D"/>
    <w:rsid w:val="00D42206"/>
    <w:rsid w:val="00D4442A"/>
    <w:rsid w:val="00D44A8E"/>
    <w:rsid w:val="00D456C5"/>
    <w:rsid w:val="00D46CE1"/>
    <w:rsid w:val="00D46F43"/>
    <w:rsid w:val="00D47291"/>
    <w:rsid w:val="00D47DA6"/>
    <w:rsid w:val="00D511BB"/>
    <w:rsid w:val="00D5123E"/>
    <w:rsid w:val="00D512F9"/>
    <w:rsid w:val="00D520B0"/>
    <w:rsid w:val="00D52D9D"/>
    <w:rsid w:val="00D53016"/>
    <w:rsid w:val="00D535C6"/>
    <w:rsid w:val="00D55DD9"/>
    <w:rsid w:val="00D56892"/>
    <w:rsid w:val="00D569C1"/>
    <w:rsid w:val="00D62F34"/>
    <w:rsid w:val="00D630D3"/>
    <w:rsid w:val="00D63460"/>
    <w:rsid w:val="00D638FC"/>
    <w:rsid w:val="00D63B37"/>
    <w:rsid w:val="00D6539A"/>
    <w:rsid w:val="00D65BE1"/>
    <w:rsid w:val="00D65E86"/>
    <w:rsid w:val="00D66E8B"/>
    <w:rsid w:val="00D67176"/>
    <w:rsid w:val="00D67228"/>
    <w:rsid w:val="00D67A38"/>
    <w:rsid w:val="00D67BA8"/>
    <w:rsid w:val="00D67D03"/>
    <w:rsid w:val="00D70641"/>
    <w:rsid w:val="00D70A07"/>
    <w:rsid w:val="00D70A4A"/>
    <w:rsid w:val="00D713D1"/>
    <w:rsid w:val="00D714BE"/>
    <w:rsid w:val="00D740F0"/>
    <w:rsid w:val="00D746F1"/>
    <w:rsid w:val="00D7508D"/>
    <w:rsid w:val="00D75F45"/>
    <w:rsid w:val="00D7657E"/>
    <w:rsid w:val="00D76615"/>
    <w:rsid w:val="00D77088"/>
    <w:rsid w:val="00D77531"/>
    <w:rsid w:val="00D80915"/>
    <w:rsid w:val="00D80F6A"/>
    <w:rsid w:val="00D81FF7"/>
    <w:rsid w:val="00D824CB"/>
    <w:rsid w:val="00D825D2"/>
    <w:rsid w:val="00D826C8"/>
    <w:rsid w:val="00D83440"/>
    <w:rsid w:val="00D834BB"/>
    <w:rsid w:val="00D8397A"/>
    <w:rsid w:val="00D8493C"/>
    <w:rsid w:val="00D859CE"/>
    <w:rsid w:val="00D86381"/>
    <w:rsid w:val="00D864A4"/>
    <w:rsid w:val="00D8670F"/>
    <w:rsid w:val="00D90467"/>
    <w:rsid w:val="00D90860"/>
    <w:rsid w:val="00D91AFB"/>
    <w:rsid w:val="00D91CEF"/>
    <w:rsid w:val="00D92815"/>
    <w:rsid w:val="00D93CE0"/>
    <w:rsid w:val="00D93EA4"/>
    <w:rsid w:val="00D9461F"/>
    <w:rsid w:val="00D95E17"/>
    <w:rsid w:val="00D96DC2"/>
    <w:rsid w:val="00DA023E"/>
    <w:rsid w:val="00DA0ECC"/>
    <w:rsid w:val="00DA1293"/>
    <w:rsid w:val="00DA15E2"/>
    <w:rsid w:val="00DA1D0E"/>
    <w:rsid w:val="00DA20D9"/>
    <w:rsid w:val="00DA21E1"/>
    <w:rsid w:val="00DA25EA"/>
    <w:rsid w:val="00DA2C5C"/>
    <w:rsid w:val="00DA3887"/>
    <w:rsid w:val="00DA410A"/>
    <w:rsid w:val="00DA5568"/>
    <w:rsid w:val="00DA675C"/>
    <w:rsid w:val="00DA6924"/>
    <w:rsid w:val="00DA79E1"/>
    <w:rsid w:val="00DB1653"/>
    <w:rsid w:val="00DB22A3"/>
    <w:rsid w:val="00DB2387"/>
    <w:rsid w:val="00DB2EAC"/>
    <w:rsid w:val="00DB30DD"/>
    <w:rsid w:val="00DB3C66"/>
    <w:rsid w:val="00DB489F"/>
    <w:rsid w:val="00DB4D6A"/>
    <w:rsid w:val="00DB4D97"/>
    <w:rsid w:val="00DB4F80"/>
    <w:rsid w:val="00DB63C8"/>
    <w:rsid w:val="00DB6716"/>
    <w:rsid w:val="00DB6B10"/>
    <w:rsid w:val="00DB6BD6"/>
    <w:rsid w:val="00DB7218"/>
    <w:rsid w:val="00DB7705"/>
    <w:rsid w:val="00DB79FF"/>
    <w:rsid w:val="00DB7EF2"/>
    <w:rsid w:val="00DC0678"/>
    <w:rsid w:val="00DC1288"/>
    <w:rsid w:val="00DC14AA"/>
    <w:rsid w:val="00DC1D08"/>
    <w:rsid w:val="00DC3A37"/>
    <w:rsid w:val="00DC4366"/>
    <w:rsid w:val="00DC4B94"/>
    <w:rsid w:val="00DC4CDE"/>
    <w:rsid w:val="00DC563B"/>
    <w:rsid w:val="00DC5CB3"/>
    <w:rsid w:val="00DC7445"/>
    <w:rsid w:val="00DD0827"/>
    <w:rsid w:val="00DD0B46"/>
    <w:rsid w:val="00DD0C1C"/>
    <w:rsid w:val="00DD0F9D"/>
    <w:rsid w:val="00DD12C0"/>
    <w:rsid w:val="00DD19D7"/>
    <w:rsid w:val="00DD1C4A"/>
    <w:rsid w:val="00DD1FB0"/>
    <w:rsid w:val="00DD351C"/>
    <w:rsid w:val="00DD400B"/>
    <w:rsid w:val="00DD42F7"/>
    <w:rsid w:val="00DD47DF"/>
    <w:rsid w:val="00DD4B26"/>
    <w:rsid w:val="00DD4B70"/>
    <w:rsid w:val="00DD50E6"/>
    <w:rsid w:val="00DD5A2E"/>
    <w:rsid w:val="00DD5FF2"/>
    <w:rsid w:val="00DD6813"/>
    <w:rsid w:val="00DD7006"/>
    <w:rsid w:val="00DE131A"/>
    <w:rsid w:val="00DE1C11"/>
    <w:rsid w:val="00DE465F"/>
    <w:rsid w:val="00DE48DE"/>
    <w:rsid w:val="00DE627D"/>
    <w:rsid w:val="00DE62E9"/>
    <w:rsid w:val="00DE6626"/>
    <w:rsid w:val="00DE6940"/>
    <w:rsid w:val="00DE6AFA"/>
    <w:rsid w:val="00DE6F00"/>
    <w:rsid w:val="00DE7C30"/>
    <w:rsid w:val="00DF13C3"/>
    <w:rsid w:val="00DF1499"/>
    <w:rsid w:val="00DF4677"/>
    <w:rsid w:val="00DF51CE"/>
    <w:rsid w:val="00DF532E"/>
    <w:rsid w:val="00DF65FD"/>
    <w:rsid w:val="00DF7FE5"/>
    <w:rsid w:val="00E01892"/>
    <w:rsid w:val="00E0261B"/>
    <w:rsid w:val="00E0336B"/>
    <w:rsid w:val="00E03973"/>
    <w:rsid w:val="00E03B2E"/>
    <w:rsid w:val="00E051C6"/>
    <w:rsid w:val="00E10A97"/>
    <w:rsid w:val="00E10BAA"/>
    <w:rsid w:val="00E10C78"/>
    <w:rsid w:val="00E11CB4"/>
    <w:rsid w:val="00E122A7"/>
    <w:rsid w:val="00E1276C"/>
    <w:rsid w:val="00E12952"/>
    <w:rsid w:val="00E131F0"/>
    <w:rsid w:val="00E1496B"/>
    <w:rsid w:val="00E14BC8"/>
    <w:rsid w:val="00E150C8"/>
    <w:rsid w:val="00E15BC6"/>
    <w:rsid w:val="00E17D04"/>
    <w:rsid w:val="00E20065"/>
    <w:rsid w:val="00E20A76"/>
    <w:rsid w:val="00E20D03"/>
    <w:rsid w:val="00E20D3A"/>
    <w:rsid w:val="00E2162A"/>
    <w:rsid w:val="00E22A9B"/>
    <w:rsid w:val="00E2424A"/>
    <w:rsid w:val="00E2435B"/>
    <w:rsid w:val="00E25402"/>
    <w:rsid w:val="00E258E6"/>
    <w:rsid w:val="00E25FEA"/>
    <w:rsid w:val="00E26674"/>
    <w:rsid w:val="00E26B5F"/>
    <w:rsid w:val="00E26B75"/>
    <w:rsid w:val="00E272AF"/>
    <w:rsid w:val="00E27B8E"/>
    <w:rsid w:val="00E308CB"/>
    <w:rsid w:val="00E316BB"/>
    <w:rsid w:val="00E317F5"/>
    <w:rsid w:val="00E31E3D"/>
    <w:rsid w:val="00E32791"/>
    <w:rsid w:val="00E33D00"/>
    <w:rsid w:val="00E342A0"/>
    <w:rsid w:val="00E357C2"/>
    <w:rsid w:val="00E35B1F"/>
    <w:rsid w:val="00E35D8F"/>
    <w:rsid w:val="00E35FAA"/>
    <w:rsid w:val="00E3609C"/>
    <w:rsid w:val="00E40690"/>
    <w:rsid w:val="00E42502"/>
    <w:rsid w:val="00E42B5A"/>
    <w:rsid w:val="00E42B9C"/>
    <w:rsid w:val="00E4663B"/>
    <w:rsid w:val="00E46B19"/>
    <w:rsid w:val="00E5066F"/>
    <w:rsid w:val="00E518A1"/>
    <w:rsid w:val="00E53134"/>
    <w:rsid w:val="00E54A16"/>
    <w:rsid w:val="00E56455"/>
    <w:rsid w:val="00E56602"/>
    <w:rsid w:val="00E572EE"/>
    <w:rsid w:val="00E574A2"/>
    <w:rsid w:val="00E576C5"/>
    <w:rsid w:val="00E57814"/>
    <w:rsid w:val="00E57C7B"/>
    <w:rsid w:val="00E60151"/>
    <w:rsid w:val="00E60285"/>
    <w:rsid w:val="00E60E6B"/>
    <w:rsid w:val="00E615C4"/>
    <w:rsid w:val="00E634F6"/>
    <w:rsid w:val="00E639E2"/>
    <w:rsid w:val="00E65BEE"/>
    <w:rsid w:val="00E65F8E"/>
    <w:rsid w:val="00E670FB"/>
    <w:rsid w:val="00E673EA"/>
    <w:rsid w:val="00E70079"/>
    <w:rsid w:val="00E70A15"/>
    <w:rsid w:val="00E71C4C"/>
    <w:rsid w:val="00E75117"/>
    <w:rsid w:val="00E756F3"/>
    <w:rsid w:val="00E7705C"/>
    <w:rsid w:val="00E77516"/>
    <w:rsid w:val="00E77D2D"/>
    <w:rsid w:val="00E800C6"/>
    <w:rsid w:val="00E809BE"/>
    <w:rsid w:val="00E81711"/>
    <w:rsid w:val="00E81A3C"/>
    <w:rsid w:val="00E82537"/>
    <w:rsid w:val="00E8268F"/>
    <w:rsid w:val="00E83B6A"/>
    <w:rsid w:val="00E83BCB"/>
    <w:rsid w:val="00E83C50"/>
    <w:rsid w:val="00E84197"/>
    <w:rsid w:val="00E852DA"/>
    <w:rsid w:val="00E86884"/>
    <w:rsid w:val="00E86B2E"/>
    <w:rsid w:val="00E9037F"/>
    <w:rsid w:val="00E92BC9"/>
    <w:rsid w:val="00E931B5"/>
    <w:rsid w:val="00E9490C"/>
    <w:rsid w:val="00E95238"/>
    <w:rsid w:val="00E96371"/>
    <w:rsid w:val="00E969DA"/>
    <w:rsid w:val="00E96EE7"/>
    <w:rsid w:val="00E9709A"/>
    <w:rsid w:val="00EA0489"/>
    <w:rsid w:val="00EA0C6A"/>
    <w:rsid w:val="00EA1786"/>
    <w:rsid w:val="00EA1CDB"/>
    <w:rsid w:val="00EA3202"/>
    <w:rsid w:val="00EA3693"/>
    <w:rsid w:val="00EA3908"/>
    <w:rsid w:val="00EA4AF3"/>
    <w:rsid w:val="00EA4C7E"/>
    <w:rsid w:val="00EA4F2A"/>
    <w:rsid w:val="00EA6656"/>
    <w:rsid w:val="00EA6864"/>
    <w:rsid w:val="00EA69EF"/>
    <w:rsid w:val="00EA7433"/>
    <w:rsid w:val="00EA7BAE"/>
    <w:rsid w:val="00EB2940"/>
    <w:rsid w:val="00EB3AB9"/>
    <w:rsid w:val="00EB3D5C"/>
    <w:rsid w:val="00EB459A"/>
    <w:rsid w:val="00EB49ED"/>
    <w:rsid w:val="00EB5CEF"/>
    <w:rsid w:val="00EB5DFB"/>
    <w:rsid w:val="00EB6902"/>
    <w:rsid w:val="00EB7513"/>
    <w:rsid w:val="00EC1720"/>
    <w:rsid w:val="00EC285C"/>
    <w:rsid w:val="00EC2CE8"/>
    <w:rsid w:val="00EC3B5E"/>
    <w:rsid w:val="00EC3CA7"/>
    <w:rsid w:val="00EC5B1D"/>
    <w:rsid w:val="00EC7472"/>
    <w:rsid w:val="00EC7942"/>
    <w:rsid w:val="00EC7DC9"/>
    <w:rsid w:val="00ED00BE"/>
    <w:rsid w:val="00ED07E4"/>
    <w:rsid w:val="00ED21DD"/>
    <w:rsid w:val="00ED2331"/>
    <w:rsid w:val="00ED28D5"/>
    <w:rsid w:val="00ED35ED"/>
    <w:rsid w:val="00ED3842"/>
    <w:rsid w:val="00ED3895"/>
    <w:rsid w:val="00ED3CEE"/>
    <w:rsid w:val="00ED44D6"/>
    <w:rsid w:val="00ED54B1"/>
    <w:rsid w:val="00ED6133"/>
    <w:rsid w:val="00ED6842"/>
    <w:rsid w:val="00EE0022"/>
    <w:rsid w:val="00EE195D"/>
    <w:rsid w:val="00EE258A"/>
    <w:rsid w:val="00EE289D"/>
    <w:rsid w:val="00EE3A10"/>
    <w:rsid w:val="00EE445F"/>
    <w:rsid w:val="00EE5A9F"/>
    <w:rsid w:val="00EE61F0"/>
    <w:rsid w:val="00EE64F7"/>
    <w:rsid w:val="00EE7122"/>
    <w:rsid w:val="00EE71EB"/>
    <w:rsid w:val="00EE7231"/>
    <w:rsid w:val="00EE74C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3E1C"/>
    <w:rsid w:val="00F044E5"/>
    <w:rsid w:val="00F04569"/>
    <w:rsid w:val="00F05941"/>
    <w:rsid w:val="00F0702A"/>
    <w:rsid w:val="00F077C6"/>
    <w:rsid w:val="00F07D95"/>
    <w:rsid w:val="00F1030C"/>
    <w:rsid w:val="00F10FFD"/>
    <w:rsid w:val="00F11E08"/>
    <w:rsid w:val="00F124F4"/>
    <w:rsid w:val="00F1264F"/>
    <w:rsid w:val="00F12A7D"/>
    <w:rsid w:val="00F13004"/>
    <w:rsid w:val="00F13CC5"/>
    <w:rsid w:val="00F14211"/>
    <w:rsid w:val="00F154A5"/>
    <w:rsid w:val="00F17B7E"/>
    <w:rsid w:val="00F17E71"/>
    <w:rsid w:val="00F21283"/>
    <w:rsid w:val="00F226E2"/>
    <w:rsid w:val="00F2274B"/>
    <w:rsid w:val="00F233D7"/>
    <w:rsid w:val="00F24508"/>
    <w:rsid w:val="00F2481F"/>
    <w:rsid w:val="00F2484F"/>
    <w:rsid w:val="00F24CAC"/>
    <w:rsid w:val="00F2502E"/>
    <w:rsid w:val="00F25ADE"/>
    <w:rsid w:val="00F2600F"/>
    <w:rsid w:val="00F26B0D"/>
    <w:rsid w:val="00F26E7A"/>
    <w:rsid w:val="00F33906"/>
    <w:rsid w:val="00F345CE"/>
    <w:rsid w:val="00F34E12"/>
    <w:rsid w:val="00F36C4A"/>
    <w:rsid w:val="00F372EF"/>
    <w:rsid w:val="00F377D0"/>
    <w:rsid w:val="00F4034A"/>
    <w:rsid w:val="00F41476"/>
    <w:rsid w:val="00F416CC"/>
    <w:rsid w:val="00F41CFF"/>
    <w:rsid w:val="00F423FD"/>
    <w:rsid w:val="00F43260"/>
    <w:rsid w:val="00F44541"/>
    <w:rsid w:val="00F447CE"/>
    <w:rsid w:val="00F44CBA"/>
    <w:rsid w:val="00F450E4"/>
    <w:rsid w:val="00F454CA"/>
    <w:rsid w:val="00F4583C"/>
    <w:rsid w:val="00F45A90"/>
    <w:rsid w:val="00F45C18"/>
    <w:rsid w:val="00F462B2"/>
    <w:rsid w:val="00F4654E"/>
    <w:rsid w:val="00F46AB2"/>
    <w:rsid w:val="00F47149"/>
    <w:rsid w:val="00F5034C"/>
    <w:rsid w:val="00F5061B"/>
    <w:rsid w:val="00F50A13"/>
    <w:rsid w:val="00F52544"/>
    <w:rsid w:val="00F52E65"/>
    <w:rsid w:val="00F545AE"/>
    <w:rsid w:val="00F54627"/>
    <w:rsid w:val="00F547F0"/>
    <w:rsid w:val="00F54930"/>
    <w:rsid w:val="00F55754"/>
    <w:rsid w:val="00F55FB1"/>
    <w:rsid w:val="00F560DC"/>
    <w:rsid w:val="00F57AC4"/>
    <w:rsid w:val="00F600A7"/>
    <w:rsid w:val="00F60908"/>
    <w:rsid w:val="00F611BE"/>
    <w:rsid w:val="00F62ABD"/>
    <w:rsid w:val="00F637EF"/>
    <w:rsid w:val="00F63F89"/>
    <w:rsid w:val="00F64337"/>
    <w:rsid w:val="00F648A6"/>
    <w:rsid w:val="00F6494C"/>
    <w:rsid w:val="00F66521"/>
    <w:rsid w:val="00F67137"/>
    <w:rsid w:val="00F6783D"/>
    <w:rsid w:val="00F70E99"/>
    <w:rsid w:val="00F726F1"/>
    <w:rsid w:val="00F72D9B"/>
    <w:rsid w:val="00F744A4"/>
    <w:rsid w:val="00F746D4"/>
    <w:rsid w:val="00F74EA9"/>
    <w:rsid w:val="00F754C8"/>
    <w:rsid w:val="00F7669F"/>
    <w:rsid w:val="00F767B2"/>
    <w:rsid w:val="00F76B6B"/>
    <w:rsid w:val="00F76CE5"/>
    <w:rsid w:val="00F76F77"/>
    <w:rsid w:val="00F77C9F"/>
    <w:rsid w:val="00F802AF"/>
    <w:rsid w:val="00F81012"/>
    <w:rsid w:val="00F81CCE"/>
    <w:rsid w:val="00F82311"/>
    <w:rsid w:val="00F8285D"/>
    <w:rsid w:val="00F83A11"/>
    <w:rsid w:val="00F8628E"/>
    <w:rsid w:val="00F864D3"/>
    <w:rsid w:val="00F877B1"/>
    <w:rsid w:val="00F87F39"/>
    <w:rsid w:val="00F90785"/>
    <w:rsid w:val="00F90ACD"/>
    <w:rsid w:val="00F91447"/>
    <w:rsid w:val="00F917D6"/>
    <w:rsid w:val="00F91EA7"/>
    <w:rsid w:val="00F921F6"/>
    <w:rsid w:val="00F9228E"/>
    <w:rsid w:val="00F92ED1"/>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6538"/>
    <w:rsid w:val="00FA676E"/>
    <w:rsid w:val="00FA6DF3"/>
    <w:rsid w:val="00FA77CC"/>
    <w:rsid w:val="00FA7CDA"/>
    <w:rsid w:val="00FB0C5A"/>
    <w:rsid w:val="00FB2FDF"/>
    <w:rsid w:val="00FB3CAB"/>
    <w:rsid w:val="00FB3FEF"/>
    <w:rsid w:val="00FB4D0B"/>
    <w:rsid w:val="00FB5839"/>
    <w:rsid w:val="00FB5951"/>
    <w:rsid w:val="00FB66C2"/>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ADB"/>
    <w:rsid w:val="00FD3D22"/>
    <w:rsid w:val="00FD3E1B"/>
    <w:rsid w:val="00FD449C"/>
    <w:rsid w:val="00FD5717"/>
    <w:rsid w:val="00FD67DD"/>
    <w:rsid w:val="00FD67FB"/>
    <w:rsid w:val="00FE0BF5"/>
    <w:rsid w:val="00FE1133"/>
    <w:rsid w:val="00FE22D5"/>
    <w:rsid w:val="00FE2D88"/>
    <w:rsid w:val="00FE585F"/>
    <w:rsid w:val="00FE715B"/>
    <w:rsid w:val="00FF1D03"/>
    <w:rsid w:val="00FF2D0F"/>
    <w:rsid w:val="00FF3037"/>
    <w:rsid w:val="00FF519D"/>
    <w:rsid w:val="00FF5571"/>
    <w:rsid w:val="00FF590C"/>
    <w:rsid w:val="00FF5DC7"/>
    <w:rsid w:val="00FF6A4B"/>
    <w:rsid w:val="00FF6D98"/>
    <w:rsid w:val="00FF6F40"/>
    <w:rsid w:val="00FF7169"/>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5"/>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5CB"/>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5"/>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6E83F-2197-468E-8580-60DD68BBF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6</Pages>
  <Words>3095</Words>
  <Characters>17646</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7</cp:revision>
  <dcterms:created xsi:type="dcterms:W3CDTF">2016-03-23T13:38:00Z</dcterms:created>
  <dcterms:modified xsi:type="dcterms:W3CDTF">2016-05-27T11:33:00Z</dcterms:modified>
</cp:coreProperties>
</file>